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FDBA4" w14:textId="585E40AC" w:rsidR="00547AE4" w:rsidRDefault="00A274AB">
      <w:pPr>
        <w:pStyle w:val="NormalWeb"/>
        <w:spacing w:before="0" w:beforeAutospacing="0" w:after="0" w:afterAutospacing="0"/>
        <w:rPr>
          <w:rFonts w:ascii="Calibri Light" w:hAnsi="Calibri Light" w:cs="Calibri Light"/>
          <w:sz w:val="36"/>
          <w:szCs w:val="36"/>
        </w:rPr>
      </w:pPr>
      <w:r>
        <w:rPr>
          <w:rFonts w:ascii="Calibri Light" w:hAnsi="Calibri Light" w:cs="Calibri Light"/>
          <w:sz w:val="36"/>
          <w:szCs w:val="36"/>
        </w:rPr>
        <w:t xml:space="preserve">BAAC Coronavirus Risk Assessment Form version </w:t>
      </w:r>
      <w:r w:rsidR="00D42486">
        <w:rPr>
          <w:rFonts w:ascii="Calibri Light" w:hAnsi="Calibri Light" w:cs="Calibri Light"/>
          <w:sz w:val="36"/>
          <w:szCs w:val="36"/>
        </w:rPr>
        <w:t>14</w:t>
      </w:r>
      <w:r>
        <w:rPr>
          <w:rFonts w:ascii="Calibri Light" w:hAnsi="Calibri Light" w:cs="Calibri Light"/>
          <w:sz w:val="36"/>
          <w:szCs w:val="36"/>
        </w:rPr>
        <w:t xml:space="preserve">th </w:t>
      </w:r>
      <w:r w:rsidR="00D42486">
        <w:rPr>
          <w:rFonts w:ascii="Calibri Light" w:hAnsi="Calibri Light" w:cs="Calibri Light"/>
          <w:sz w:val="36"/>
          <w:szCs w:val="36"/>
        </w:rPr>
        <w:t>September</w:t>
      </w:r>
      <w:r>
        <w:rPr>
          <w:rFonts w:ascii="Calibri Light" w:hAnsi="Calibri Light" w:cs="Calibri Light"/>
          <w:sz w:val="36"/>
          <w:szCs w:val="36"/>
        </w:rPr>
        <w:t xml:space="preserve"> 2020</w:t>
      </w:r>
    </w:p>
    <w:p w14:paraId="4C29DA66" w14:textId="77777777" w:rsidR="00547AE4" w:rsidRDefault="00A274AB">
      <w:pPr>
        <w:pStyle w:val="NormalWeb"/>
        <w:spacing w:before="0" w:beforeAutospacing="0" w:after="0" w:afterAutospacing="0"/>
        <w:rPr>
          <w:rFonts w:ascii="Calibri" w:hAnsi="Calibri" w:cs="Calibri"/>
          <w:color w:val="767676"/>
          <w:sz w:val="20"/>
          <w:szCs w:val="20"/>
        </w:rPr>
      </w:pPr>
      <w:r>
        <w:rPr>
          <w:rFonts w:ascii="Calibri" w:hAnsi="Calibri" w:cs="Calibri"/>
          <w:color w:val="767676"/>
          <w:sz w:val="20"/>
          <w:szCs w:val="20"/>
        </w:rPr>
        <w:t>20 June 2020</w:t>
      </w:r>
    </w:p>
    <w:p w14:paraId="7CAC6141" w14:textId="77777777" w:rsidR="00547AE4" w:rsidRDefault="00A274AB">
      <w:pPr>
        <w:pStyle w:val="NormalWeb"/>
        <w:spacing w:before="0" w:beforeAutospacing="0" w:after="0" w:afterAutospacing="0"/>
        <w:rPr>
          <w:rFonts w:ascii="Calibri" w:hAnsi="Calibri" w:cs="Calibri"/>
          <w:color w:val="767676"/>
          <w:sz w:val="20"/>
          <w:szCs w:val="20"/>
        </w:rPr>
      </w:pPr>
      <w:r>
        <w:rPr>
          <w:rFonts w:ascii="Calibri" w:hAnsi="Calibri" w:cs="Calibri"/>
          <w:color w:val="767676"/>
          <w:sz w:val="20"/>
          <w:szCs w:val="20"/>
        </w:rPr>
        <w:t>09:50</w:t>
      </w:r>
    </w:p>
    <w:p w14:paraId="7C1BF185" w14:textId="1BDCA6EE" w:rsidR="00547AE4" w:rsidRDefault="00A274A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To be used when members of British Airways Athletics Club plan to meet up to run or train together (other than within existing households or bubbles). Not currently to cover field events. In advance of the activity one of the </w:t>
      </w:r>
      <w:r w:rsidR="001B3124">
        <w:rPr>
          <w:rFonts w:ascii="Calibri" w:hAnsi="Calibri" w:cs="Calibri"/>
          <w:sz w:val="22"/>
          <w:szCs w:val="22"/>
        </w:rPr>
        <w:t>participants, a paid-up club member,</w:t>
      </w:r>
      <w:r>
        <w:rPr>
          <w:rFonts w:ascii="Calibri" w:hAnsi="Calibri" w:cs="Calibri"/>
          <w:sz w:val="22"/>
          <w:szCs w:val="22"/>
        </w:rPr>
        <w:t xml:space="preserve"> needs to fill in the following risk assessment form and initiate the identified risk mitigation activities:</w:t>
      </w:r>
    </w:p>
    <w:tbl>
      <w:tblPr>
        <w:tblW w:w="10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833"/>
        <w:gridCol w:w="1276"/>
        <w:gridCol w:w="2268"/>
        <w:gridCol w:w="3685"/>
        <w:gridCol w:w="1418"/>
      </w:tblGrid>
      <w:tr w:rsidR="00FD58BB" w14:paraId="52E763BD" w14:textId="77777777" w:rsidTr="00636186">
        <w:trPr>
          <w:divId w:val="856384180"/>
        </w:trPr>
        <w:tc>
          <w:tcPr>
            <w:tcW w:w="1833" w:type="dxa"/>
            <w:tcBorders>
              <w:top w:val="single" w:sz="8" w:space="0" w:color="A3A3A3"/>
              <w:left w:val="single" w:sz="8" w:space="0" w:color="A3A3A3"/>
              <w:bottom w:val="single" w:sz="8" w:space="0" w:color="A3A3A3"/>
              <w:right w:val="single" w:sz="8" w:space="0" w:color="A3A3A3"/>
            </w:tcBorders>
            <w:shd w:val="clear" w:color="auto" w:fill="E0E0E0"/>
          </w:tcPr>
          <w:p w14:paraId="543552D9" w14:textId="5AC05A5E" w:rsidR="00FD58BB" w:rsidRDefault="00FD58BB">
            <w:pPr>
              <w:pStyle w:val="NormalWeb"/>
              <w:spacing w:before="0" w:beforeAutospacing="0" w:after="0" w:afterAutospacing="0"/>
              <w:rPr>
                <w:rFonts w:ascii="Arial" w:hAnsi="Arial" w:cs="Arial"/>
                <w:b/>
                <w:bCs/>
                <w:sz w:val="18"/>
                <w:szCs w:val="18"/>
              </w:rPr>
            </w:pPr>
            <w:r>
              <w:rPr>
                <w:rFonts w:ascii="Arial" w:hAnsi="Arial" w:cs="Arial"/>
                <w:b/>
                <w:bCs/>
                <w:sz w:val="18"/>
                <w:szCs w:val="18"/>
              </w:rPr>
              <w:t>Event:</w:t>
            </w:r>
          </w:p>
        </w:tc>
        <w:tc>
          <w:tcPr>
            <w:tcW w:w="1276" w:type="dxa"/>
            <w:tcBorders>
              <w:top w:val="single" w:sz="8" w:space="0" w:color="A3A3A3"/>
              <w:left w:val="single" w:sz="8" w:space="0" w:color="A3A3A3"/>
              <w:bottom w:val="single" w:sz="8" w:space="0" w:color="A3A3A3"/>
              <w:right w:val="single" w:sz="8" w:space="0" w:color="A3A3A3"/>
            </w:tcBorders>
            <w:shd w:val="clear" w:color="auto" w:fill="E0E0E0"/>
            <w:tcMar>
              <w:top w:w="80" w:type="dxa"/>
              <w:left w:w="80" w:type="dxa"/>
              <w:bottom w:w="80" w:type="dxa"/>
              <w:right w:w="80" w:type="dxa"/>
            </w:tcMar>
            <w:hideMark/>
          </w:tcPr>
          <w:p w14:paraId="570D85B5" w14:textId="7792C24F" w:rsidR="00FD58BB" w:rsidRDefault="00FD58BB">
            <w:pPr>
              <w:pStyle w:val="NormalWeb"/>
              <w:spacing w:before="0" w:beforeAutospacing="0" w:after="0" w:afterAutospacing="0"/>
              <w:rPr>
                <w:rFonts w:ascii="Arial" w:hAnsi="Arial" w:cs="Arial"/>
                <w:sz w:val="18"/>
                <w:szCs w:val="18"/>
              </w:rPr>
            </w:pPr>
            <w:r>
              <w:rPr>
                <w:rFonts w:ascii="Arial" w:hAnsi="Arial" w:cs="Arial"/>
                <w:b/>
                <w:bCs/>
                <w:sz w:val="18"/>
                <w:szCs w:val="18"/>
              </w:rPr>
              <w:t xml:space="preserve">Date: </w:t>
            </w:r>
          </w:p>
        </w:tc>
        <w:tc>
          <w:tcPr>
            <w:tcW w:w="2268" w:type="dxa"/>
            <w:tcBorders>
              <w:top w:val="single" w:sz="8" w:space="0" w:color="A3A3A3"/>
              <w:left w:val="single" w:sz="8" w:space="0" w:color="A3A3A3"/>
              <w:bottom w:val="single" w:sz="8" w:space="0" w:color="A3A3A3"/>
              <w:right w:val="single" w:sz="8" w:space="0" w:color="A3A3A3"/>
            </w:tcBorders>
            <w:shd w:val="clear" w:color="auto" w:fill="E0E0E0"/>
          </w:tcPr>
          <w:p w14:paraId="7858A683" w14:textId="68C995A2" w:rsidR="00FD58BB" w:rsidRDefault="00FD58BB">
            <w:pPr>
              <w:pStyle w:val="NormalWeb"/>
              <w:spacing w:before="0" w:beforeAutospacing="0" w:after="0" w:afterAutospacing="0"/>
              <w:rPr>
                <w:rFonts w:ascii="Arial" w:hAnsi="Arial" w:cs="Arial"/>
                <w:b/>
                <w:bCs/>
                <w:color w:val="000000"/>
                <w:sz w:val="18"/>
                <w:szCs w:val="18"/>
              </w:rPr>
            </w:pPr>
            <w:r>
              <w:rPr>
                <w:rFonts w:ascii="Arial" w:hAnsi="Arial" w:cs="Arial"/>
                <w:b/>
                <w:bCs/>
                <w:color w:val="000000"/>
                <w:sz w:val="18"/>
                <w:szCs w:val="18"/>
              </w:rPr>
              <w:t>Location:</w:t>
            </w:r>
          </w:p>
        </w:tc>
        <w:tc>
          <w:tcPr>
            <w:tcW w:w="3685" w:type="dxa"/>
            <w:tcBorders>
              <w:top w:val="single" w:sz="8" w:space="0" w:color="A3A3A3"/>
              <w:left w:val="single" w:sz="8" w:space="0" w:color="A3A3A3"/>
              <w:bottom w:val="single" w:sz="8" w:space="0" w:color="A3A3A3"/>
              <w:right w:val="single" w:sz="8" w:space="0" w:color="A3A3A3"/>
            </w:tcBorders>
            <w:shd w:val="clear" w:color="auto" w:fill="E0E0E0"/>
            <w:tcMar>
              <w:top w:w="80" w:type="dxa"/>
              <w:left w:w="80" w:type="dxa"/>
              <w:bottom w:w="80" w:type="dxa"/>
              <w:right w:w="80" w:type="dxa"/>
            </w:tcMar>
            <w:hideMark/>
          </w:tcPr>
          <w:p w14:paraId="3CCF5D7A" w14:textId="12A8FF59" w:rsidR="00FD58BB" w:rsidRDefault="00FD58BB">
            <w:pPr>
              <w:pStyle w:val="NormalWeb"/>
              <w:spacing w:before="0" w:beforeAutospacing="0" w:after="0" w:afterAutospacing="0"/>
              <w:rPr>
                <w:rFonts w:ascii="Arial" w:hAnsi="Arial" w:cs="Arial"/>
                <w:color w:val="000000"/>
                <w:sz w:val="18"/>
                <w:szCs w:val="18"/>
              </w:rPr>
            </w:pPr>
            <w:r>
              <w:rPr>
                <w:rFonts w:ascii="Arial" w:hAnsi="Arial" w:cs="Arial"/>
                <w:b/>
                <w:bCs/>
                <w:color w:val="000000"/>
                <w:sz w:val="18"/>
                <w:szCs w:val="18"/>
              </w:rPr>
              <w:t xml:space="preserve">Assessed by: </w:t>
            </w:r>
          </w:p>
        </w:tc>
        <w:tc>
          <w:tcPr>
            <w:tcW w:w="1418" w:type="dxa"/>
            <w:tcBorders>
              <w:top w:val="single" w:sz="8" w:space="0" w:color="A3A3A3"/>
              <w:left w:val="single" w:sz="8" w:space="0" w:color="A3A3A3"/>
              <w:bottom w:val="single" w:sz="8" w:space="0" w:color="A3A3A3"/>
              <w:right w:val="single" w:sz="8" w:space="0" w:color="A3A3A3"/>
            </w:tcBorders>
            <w:shd w:val="clear" w:color="auto" w:fill="E0E0E0"/>
            <w:tcMar>
              <w:top w:w="80" w:type="dxa"/>
              <w:left w:w="80" w:type="dxa"/>
              <w:bottom w:w="80" w:type="dxa"/>
              <w:right w:w="80" w:type="dxa"/>
            </w:tcMar>
            <w:hideMark/>
          </w:tcPr>
          <w:p w14:paraId="4B6092AA" w14:textId="26E242C8" w:rsidR="00FD58BB" w:rsidRDefault="00FD58BB">
            <w:pPr>
              <w:pStyle w:val="NormalWeb"/>
              <w:spacing w:before="0" w:beforeAutospacing="0" w:after="0" w:afterAutospacing="0"/>
              <w:rPr>
                <w:rFonts w:ascii="Arial" w:hAnsi="Arial" w:cs="Arial"/>
                <w:color w:val="000000"/>
                <w:sz w:val="18"/>
                <w:szCs w:val="18"/>
              </w:rPr>
            </w:pPr>
            <w:r>
              <w:rPr>
                <w:rFonts w:ascii="Arial" w:hAnsi="Arial" w:cs="Arial"/>
                <w:b/>
                <w:bCs/>
                <w:color w:val="000000"/>
                <w:sz w:val="18"/>
                <w:szCs w:val="18"/>
              </w:rPr>
              <w:t>Reviewed:</w:t>
            </w:r>
          </w:p>
        </w:tc>
      </w:tr>
      <w:tr w:rsidR="00FD58BB" w14:paraId="2E0965FB" w14:textId="77777777" w:rsidTr="00636186">
        <w:trPr>
          <w:divId w:val="856384180"/>
        </w:trPr>
        <w:tc>
          <w:tcPr>
            <w:tcW w:w="1833" w:type="dxa"/>
            <w:tcBorders>
              <w:top w:val="single" w:sz="8" w:space="0" w:color="A3A3A3"/>
              <w:left w:val="single" w:sz="8" w:space="0" w:color="A3A3A3"/>
              <w:bottom w:val="single" w:sz="8" w:space="0" w:color="A3A3A3"/>
              <w:right w:val="single" w:sz="8" w:space="0" w:color="A3A3A3"/>
            </w:tcBorders>
            <w:shd w:val="clear" w:color="auto" w:fill="E0E0E0"/>
          </w:tcPr>
          <w:p w14:paraId="41F41518" w14:textId="5AD86550" w:rsidR="00FD58BB" w:rsidRDefault="00FD58BB">
            <w:pPr>
              <w:pStyle w:val="NormalWeb"/>
              <w:spacing w:before="0" w:beforeAutospacing="0" w:after="0" w:afterAutospacing="0"/>
              <w:rPr>
                <w:rFonts w:ascii="Arial" w:hAnsi="Arial" w:cs="Arial"/>
                <w:color w:val="1F497D"/>
                <w:sz w:val="22"/>
                <w:szCs w:val="22"/>
              </w:rPr>
            </w:pPr>
            <w:r>
              <w:rPr>
                <w:rFonts w:ascii="Arial" w:hAnsi="Arial" w:cs="Arial"/>
                <w:color w:val="1F497D"/>
                <w:sz w:val="22"/>
                <w:szCs w:val="22"/>
              </w:rPr>
              <w:t>…</w:t>
            </w:r>
          </w:p>
        </w:tc>
        <w:tc>
          <w:tcPr>
            <w:tcW w:w="1276" w:type="dxa"/>
            <w:tcBorders>
              <w:top w:val="single" w:sz="8" w:space="0" w:color="A3A3A3"/>
              <w:left w:val="single" w:sz="8" w:space="0" w:color="A3A3A3"/>
              <w:bottom w:val="single" w:sz="8" w:space="0" w:color="A3A3A3"/>
              <w:right w:val="single" w:sz="8" w:space="0" w:color="A3A3A3"/>
            </w:tcBorders>
            <w:shd w:val="clear" w:color="auto" w:fill="E0E0E0"/>
            <w:tcMar>
              <w:top w:w="80" w:type="dxa"/>
              <w:left w:w="80" w:type="dxa"/>
              <w:bottom w:w="80" w:type="dxa"/>
              <w:right w:w="80" w:type="dxa"/>
            </w:tcMar>
            <w:hideMark/>
          </w:tcPr>
          <w:p w14:paraId="11EA3DA7" w14:textId="0FDA3A1D" w:rsidR="00FD58BB" w:rsidRDefault="00FD58BB">
            <w:pPr>
              <w:pStyle w:val="NormalWeb"/>
              <w:spacing w:before="0" w:beforeAutospacing="0" w:after="0" w:afterAutospacing="0"/>
              <w:rPr>
                <w:rFonts w:ascii="Arial" w:hAnsi="Arial" w:cs="Arial"/>
                <w:color w:val="1F497D"/>
                <w:sz w:val="22"/>
                <w:szCs w:val="22"/>
              </w:rPr>
            </w:pPr>
            <w:r>
              <w:rPr>
                <w:rFonts w:ascii="Arial" w:hAnsi="Arial" w:cs="Arial"/>
                <w:color w:val="1F497D"/>
                <w:sz w:val="22"/>
                <w:szCs w:val="22"/>
              </w:rPr>
              <w:t xml:space="preserve"> dd/mm/20</w:t>
            </w:r>
          </w:p>
        </w:tc>
        <w:tc>
          <w:tcPr>
            <w:tcW w:w="2268" w:type="dxa"/>
            <w:tcBorders>
              <w:top w:val="single" w:sz="8" w:space="0" w:color="A3A3A3"/>
              <w:left w:val="single" w:sz="8" w:space="0" w:color="A3A3A3"/>
              <w:bottom w:val="single" w:sz="8" w:space="0" w:color="A3A3A3"/>
              <w:right w:val="single" w:sz="8" w:space="0" w:color="A3A3A3"/>
            </w:tcBorders>
            <w:shd w:val="clear" w:color="auto" w:fill="E0E0E0"/>
          </w:tcPr>
          <w:p w14:paraId="2769B55A" w14:textId="6084FC0F" w:rsidR="00FD58BB" w:rsidRDefault="00FD58BB">
            <w:pPr>
              <w:pStyle w:val="NormalWeb"/>
              <w:spacing w:before="0" w:beforeAutospacing="0" w:after="0" w:afterAutospacing="0"/>
              <w:rPr>
                <w:rFonts w:ascii="Arial" w:hAnsi="Arial" w:cs="Arial"/>
                <w:color w:val="1F497D"/>
                <w:sz w:val="22"/>
                <w:szCs w:val="22"/>
              </w:rPr>
            </w:pPr>
            <w:r>
              <w:rPr>
                <w:rFonts w:ascii="Arial" w:hAnsi="Arial" w:cs="Arial"/>
                <w:color w:val="1F497D"/>
                <w:sz w:val="22"/>
                <w:szCs w:val="22"/>
              </w:rPr>
              <w:t>…</w:t>
            </w:r>
          </w:p>
        </w:tc>
        <w:tc>
          <w:tcPr>
            <w:tcW w:w="3685" w:type="dxa"/>
            <w:tcBorders>
              <w:top w:val="single" w:sz="8" w:space="0" w:color="A3A3A3"/>
              <w:left w:val="single" w:sz="8" w:space="0" w:color="A3A3A3"/>
              <w:bottom w:val="single" w:sz="8" w:space="0" w:color="A3A3A3"/>
              <w:right w:val="single" w:sz="8" w:space="0" w:color="A3A3A3"/>
            </w:tcBorders>
            <w:shd w:val="clear" w:color="auto" w:fill="E0E0E0"/>
            <w:tcMar>
              <w:top w:w="80" w:type="dxa"/>
              <w:left w:w="80" w:type="dxa"/>
              <w:bottom w:w="80" w:type="dxa"/>
              <w:right w:w="80" w:type="dxa"/>
            </w:tcMar>
            <w:hideMark/>
          </w:tcPr>
          <w:p w14:paraId="624BEA09" w14:textId="43D3839D" w:rsidR="00FD58BB" w:rsidRDefault="00FD58BB">
            <w:pPr>
              <w:pStyle w:val="NormalWeb"/>
              <w:spacing w:before="0" w:beforeAutospacing="0" w:after="0" w:afterAutospacing="0"/>
              <w:rPr>
                <w:rFonts w:ascii="Arial" w:hAnsi="Arial" w:cs="Arial"/>
                <w:color w:val="1F497D"/>
                <w:sz w:val="22"/>
                <w:szCs w:val="22"/>
              </w:rPr>
            </w:pPr>
            <w:r>
              <w:rPr>
                <w:rFonts w:ascii="Arial" w:hAnsi="Arial" w:cs="Arial"/>
                <w:color w:val="1F497D"/>
                <w:sz w:val="22"/>
                <w:szCs w:val="22"/>
              </w:rPr>
              <w:t>… (BA Athletics Club member)</w:t>
            </w:r>
          </w:p>
        </w:tc>
        <w:tc>
          <w:tcPr>
            <w:tcW w:w="1418" w:type="dxa"/>
            <w:tcBorders>
              <w:top w:val="single" w:sz="8" w:space="0" w:color="A3A3A3"/>
              <w:left w:val="single" w:sz="8" w:space="0" w:color="A3A3A3"/>
              <w:bottom w:val="single" w:sz="8" w:space="0" w:color="A3A3A3"/>
              <w:right w:val="single" w:sz="8" w:space="0" w:color="A3A3A3"/>
            </w:tcBorders>
            <w:shd w:val="clear" w:color="auto" w:fill="E0E0E0"/>
            <w:tcMar>
              <w:top w:w="80" w:type="dxa"/>
              <w:left w:w="80" w:type="dxa"/>
              <w:bottom w:w="80" w:type="dxa"/>
              <w:right w:w="80" w:type="dxa"/>
            </w:tcMar>
            <w:hideMark/>
          </w:tcPr>
          <w:p w14:paraId="5D0543DD" w14:textId="77777777" w:rsidR="00FD58BB" w:rsidRDefault="00FD58BB" w:rsidP="00FD58BB">
            <w:pPr>
              <w:pStyle w:val="NormalWeb"/>
              <w:spacing w:before="0" w:beforeAutospacing="0" w:after="0" w:afterAutospacing="0"/>
              <w:rPr>
                <w:rFonts w:ascii="Arial" w:hAnsi="Arial" w:cs="Arial"/>
                <w:color w:val="1F497D"/>
                <w:sz w:val="22"/>
                <w:szCs w:val="22"/>
              </w:rPr>
            </w:pPr>
            <w:r>
              <w:rPr>
                <w:rFonts w:ascii="Arial" w:hAnsi="Arial" w:cs="Arial"/>
                <w:color w:val="1F497D"/>
                <w:sz w:val="22"/>
                <w:szCs w:val="22"/>
              </w:rPr>
              <w:t>dd/mm/</w:t>
            </w:r>
            <w:proofErr w:type="spellStart"/>
            <w:r>
              <w:rPr>
                <w:rFonts w:ascii="Arial" w:hAnsi="Arial" w:cs="Arial"/>
                <w:color w:val="1F497D"/>
                <w:sz w:val="22"/>
                <w:szCs w:val="22"/>
              </w:rPr>
              <w:t>yy</w:t>
            </w:r>
            <w:proofErr w:type="spellEnd"/>
          </w:p>
        </w:tc>
      </w:tr>
    </w:tbl>
    <w:p w14:paraId="399A08DA" w14:textId="77777777" w:rsidR="00547AE4" w:rsidRDefault="00A274AB">
      <w:pPr>
        <w:pStyle w:val="NormalWeb"/>
        <w:spacing w:before="0" w:beforeAutospacing="0" w:after="0" w:afterAutospacing="0"/>
        <w:rPr>
          <w:rFonts w:ascii="Arial" w:hAnsi="Arial" w:cs="Arial"/>
          <w:sz w:val="18"/>
          <w:szCs w:val="18"/>
        </w:rPr>
      </w:pPr>
      <w:r>
        <w:rPr>
          <w:rFonts w:ascii="Arial" w:hAnsi="Arial" w:cs="Arial"/>
          <w:sz w:val="18"/>
          <w:szCs w:val="18"/>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56"/>
        <w:gridCol w:w="1029"/>
        <w:gridCol w:w="1766"/>
        <w:gridCol w:w="757"/>
        <w:gridCol w:w="2217"/>
        <w:gridCol w:w="744"/>
        <w:gridCol w:w="818"/>
        <w:gridCol w:w="634"/>
        <w:gridCol w:w="1525"/>
      </w:tblGrid>
      <w:tr w:rsidR="00CF3042" w:rsidRPr="00161ECF" w14:paraId="3B88C3AF" w14:textId="77777777" w:rsidTr="006408D3">
        <w:trPr>
          <w:divId w:val="1276474242"/>
        </w:trPr>
        <w:tc>
          <w:tcPr>
            <w:tcW w:w="956"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655275A6" w14:textId="77777777" w:rsidR="00CF3042" w:rsidRPr="00161ECF" w:rsidRDefault="00CF3042">
            <w:pPr>
              <w:pStyle w:val="NormalWeb"/>
              <w:spacing w:before="0" w:beforeAutospacing="0" w:after="0" w:afterAutospacing="0"/>
              <w:jc w:val="center"/>
              <w:rPr>
                <w:rFonts w:ascii="Arial" w:hAnsi="Arial" w:cs="Arial"/>
                <w:sz w:val="14"/>
                <w:szCs w:val="14"/>
              </w:rPr>
            </w:pPr>
            <w:r w:rsidRPr="00161ECF">
              <w:rPr>
                <w:rFonts w:ascii="Arial" w:hAnsi="Arial" w:cs="Arial"/>
                <w:b/>
                <w:bCs/>
                <w:sz w:val="14"/>
                <w:szCs w:val="14"/>
              </w:rPr>
              <w:t>What are the Hazards?</w:t>
            </w:r>
          </w:p>
        </w:tc>
        <w:tc>
          <w:tcPr>
            <w:tcW w:w="1029"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27785512" w14:textId="77777777" w:rsidR="00CF3042" w:rsidRPr="00161ECF" w:rsidRDefault="00CF3042">
            <w:pPr>
              <w:pStyle w:val="NormalWeb"/>
              <w:spacing w:before="0" w:beforeAutospacing="0" w:after="0" w:afterAutospacing="0"/>
              <w:jc w:val="center"/>
              <w:rPr>
                <w:rFonts w:ascii="Arial" w:hAnsi="Arial" w:cs="Arial"/>
                <w:color w:val="000000"/>
                <w:sz w:val="14"/>
                <w:szCs w:val="14"/>
              </w:rPr>
            </w:pPr>
            <w:r w:rsidRPr="00161ECF">
              <w:rPr>
                <w:rFonts w:ascii="Arial" w:hAnsi="Arial" w:cs="Arial"/>
                <w:b/>
                <w:bCs/>
                <w:color w:val="000000"/>
                <w:sz w:val="14"/>
                <w:szCs w:val="14"/>
              </w:rPr>
              <w:t>Who might be harmed and how?</w:t>
            </w:r>
          </w:p>
        </w:tc>
        <w:tc>
          <w:tcPr>
            <w:tcW w:w="1766"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4E645F5E" w14:textId="77777777" w:rsidR="00CF3042" w:rsidRPr="00161ECF" w:rsidRDefault="00CF3042">
            <w:pPr>
              <w:pStyle w:val="NormalWeb"/>
              <w:spacing w:before="0" w:beforeAutospacing="0" w:after="0" w:afterAutospacing="0"/>
              <w:jc w:val="center"/>
              <w:rPr>
                <w:rFonts w:ascii="Arial" w:hAnsi="Arial" w:cs="Arial"/>
                <w:color w:val="000000"/>
                <w:sz w:val="14"/>
                <w:szCs w:val="14"/>
              </w:rPr>
            </w:pPr>
            <w:r w:rsidRPr="00161ECF">
              <w:rPr>
                <w:rFonts w:ascii="Arial" w:hAnsi="Arial" w:cs="Arial"/>
                <w:b/>
                <w:bCs/>
                <w:color w:val="000000"/>
                <w:sz w:val="14"/>
                <w:szCs w:val="14"/>
              </w:rPr>
              <w:t>What are you already doing?</w:t>
            </w:r>
          </w:p>
        </w:tc>
        <w:tc>
          <w:tcPr>
            <w:tcW w:w="757"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7BAB6C17" w14:textId="77777777" w:rsidR="00CF3042" w:rsidRPr="00161ECF" w:rsidRDefault="00CF3042">
            <w:pPr>
              <w:pStyle w:val="NormalWeb"/>
              <w:spacing w:before="0" w:beforeAutospacing="0" w:after="0" w:afterAutospacing="0"/>
              <w:jc w:val="center"/>
              <w:rPr>
                <w:rFonts w:ascii="Arial" w:hAnsi="Arial" w:cs="Arial"/>
                <w:color w:val="000000"/>
                <w:sz w:val="14"/>
                <w:szCs w:val="14"/>
              </w:rPr>
            </w:pPr>
            <w:r w:rsidRPr="00161ECF">
              <w:rPr>
                <w:rFonts w:ascii="Arial" w:hAnsi="Arial" w:cs="Arial"/>
                <w:b/>
                <w:bCs/>
                <w:color w:val="000000"/>
                <w:sz w:val="14"/>
                <w:szCs w:val="14"/>
              </w:rPr>
              <w:t>Risk Rating</w:t>
            </w:r>
          </w:p>
        </w:tc>
        <w:tc>
          <w:tcPr>
            <w:tcW w:w="2217"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7A5EB17A" w14:textId="77777777" w:rsidR="00CF3042" w:rsidRPr="00161ECF" w:rsidRDefault="00CF3042">
            <w:pPr>
              <w:pStyle w:val="NormalWeb"/>
              <w:spacing w:before="0" w:beforeAutospacing="0" w:after="0" w:afterAutospacing="0"/>
              <w:jc w:val="center"/>
              <w:rPr>
                <w:rFonts w:ascii="Arial" w:hAnsi="Arial" w:cs="Arial"/>
                <w:color w:val="000000"/>
                <w:sz w:val="14"/>
                <w:szCs w:val="14"/>
              </w:rPr>
            </w:pPr>
            <w:r w:rsidRPr="00161ECF">
              <w:rPr>
                <w:rFonts w:ascii="Arial" w:hAnsi="Arial" w:cs="Arial"/>
                <w:b/>
                <w:bCs/>
                <w:color w:val="000000"/>
                <w:sz w:val="14"/>
                <w:szCs w:val="14"/>
              </w:rPr>
              <w:t>What else can you do to control this risk?</w:t>
            </w:r>
          </w:p>
        </w:tc>
        <w:tc>
          <w:tcPr>
            <w:tcW w:w="744"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257C0FB5" w14:textId="77777777" w:rsidR="00CF3042" w:rsidRPr="00161ECF" w:rsidRDefault="00CF3042">
            <w:pPr>
              <w:pStyle w:val="NormalWeb"/>
              <w:spacing w:before="0" w:beforeAutospacing="0" w:after="0" w:afterAutospacing="0"/>
              <w:jc w:val="center"/>
              <w:rPr>
                <w:rFonts w:ascii="Arial" w:hAnsi="Arial" w:cs="Arial"/>
                <w:color w:val="000000"/>
                <w:sz w:val="14"/>
                <w:szCs w:val="14"/>
              </w:rPr>
            </w:pPr>
            <w:r w:rsidRPr="00161ECF">
              <w:rPr>
                <w:rFonts w:ascii="Arial" w:hAnsi="Arial" w:cs="Arial"/>
                <w:b/>
                <w:bCs/>
                <w:color w:val="000000"/>
                <w:sz w:val="14"/>
                <w:szCs w:val="14"/>
              </w:rPr>
              <w:t>Action by whom</w:t>
            </w:r>
          </w:p>
        </w:tc>
        <w:tc>
          <w:tcPr>
            <w:tcW w:w="81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237347F4" w14:textId="77777777" w:rsidR="00CF3042" w:rsidRPr="00161ECF" w:rsidRDefault="00CF3042">
            <w:pPr>
              <w:pStyle w:val="NormalWeb"/>
              <w:spacing w:before="0" w:beforeAutospacing="0" w:after="0" w:afterAutospacing="0"/>
              <w:jc w:val="center"/>
              <w:rPr>
                <w:rFonts w:ascii="Arial" w:hAnsi="Arial" w:cs="Arial"/>
                <w:color w:val="000000"/>
                <w:sz w:val="14"/>
                <w:szCs w:val="14"/>
              </w:rPr>
            </w:pPr>
            <w:r w:rsidRPr="00161ECF">
              <w:rPr>
                <w:rFonts w:ascii="Arial" w:hAnsi="Arial" w:cs="Arial"/>
                <w:b/>
                <w:bCs/>
                <w:color w:val="000000"/>
                <w:sz w:val="14"/>
                <w:szCs w:val="14"/>
              </w:rPr>
              <w:t>Target date</w:t>
            </w:r>
          </w:p>
        </w:tc>
        <w:tc>
          <w:tcPr>
            <w:tcW w:w="634" w:type="dxa"/>
            <w:tcBorders>
              <w:top w:val="single" w:sz="8" w:space="0" w:color="A3A3A3"/>
              <w:left w:val="single" w:sz="8" w:space="0" w:color="A3A3A3"/>
              <w:bottom w:val="single" w:sz="8" w:space="0" w:color="A3A3A3"/>
              <w:right w:val="single" w:sz="8" w:space="0" w:color="A3A3A3"/>
            </w:tcBorders>
            <w:shd w:val="clear" w:color="auto" w:fill="B8CCE4"/>
          </w:tcPr>
          <w:p w14:paraId="7724961F" w14:textId="5EA36711" w:rsidR="00CF3042" w:rsidRPr="00161ECF" w:rsidRDefault="00CF3042">
            <w:pPr>
              <w:pStyle w:val="NormalWeb"/>
              <w:spacing w:before="0" w:beforeAutospacing="0" w:after="0" w:afterAutospacing="0"/>
              <w:jc w:val="center"/>
              <w:rPr>
                <w:rFonts w:ascii="Arial" w:hAnsi="Arial" w:cs="Arial"/>
                <w:b/>
                <w:bCs/>
                <w:color w:val="000000"/>
                <w:sz w:val="14"/>
                <w:szCs w:val="14"/>
              </w:rPr>
            </w:pPr>
            <w:r>
              <w:rPr>
                <w:rFonts w:ascii="Arial" w:hAnsi="Arial" w:cs="Arial"/>
                <w:b/>
                <w:bCs/>
                <w:color w:val="000000"/>
                <w:sz w:val="14"/>
                <w:szCs w:val="14"/>
              </w:rPr>
              <w:t>Final Risk Rating</w:t>
            </w:r>
          </w:p>
        </w:tc>
        <w:tc>
          <w:tcPr>
            <w:tcW w:w="1525"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189C3422" w14:textId="5DA183B6" w:rsidR="00CF3042" w:rsidRPr="00161ECF" w:rsidRDefault="00CF3042">
            <w:pPr>
              <w:pStyle w:val="NormalWeb"/>
              <w:spacing w:before="0" w:beforeAutospacing="0" w:after="0" w:afterAutospacing="0"/>
              <w:jc w:val="center"/>
              <w:rPr>
                <w:rFonts w:ascii="Arial" w:hAnsi="Arial" w:cs="Arial"/>
                <w:color w:val="000000"/>
                <w:sz w:val="14"/>
                <w:szCs w:val="14"/>
              </w:rPr>
            </w:pPr>
            <w:r w:rsidRPr="00161ECF">
              <w:rPr>
                <w:rFonts w:ascii="Arial" w:hAnsi="Arial" w:cs="Arial"/>
                <w:b/>
                <w:bCs/>
                <w:color w:val="000000"/>
                <w:sz w:val="14"/>
                <w:szCs w:val="14"/>
              </w:rPr>
              <w:t>Complete</w:t>
            </w:r>
            <w:r w:rsidR="006408D3">
              <w:rPr>
                <w:rFonts w:ascii="Arial" w:hAnsi="Arial" w:cs="Arial"/>
                <w:b/>
                <w:bCs/>
                <w:color w:val="000000"/>
                <w:sz w:val="14"/>
                <w:szCs w:val="14"/>
              </w:rPr>
              <w:t>d / Notes</w:t>
            </w:r>
          </w:p>
        </w:tc>
      </w:tr>
      <w:tr w:rsidR="00CF3042" w:rsidRPr="00161ECF" w14:paraId="07B86772" w14:textId="77777777" w:rsidTr="006408D3">
        <w:trPr>
          <w:divId w:val="1276474242"/>
        </w:trPr>
        <w:tc>
          <w:tcPr>
            <w:tcW w:w="956"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08C7E76B" w14:textId="491B1966" w:rsidR="00CF3042" w:rsidRPr="00161ECF" w:rsidRDefault="00CF3042" w:rsidP="009E2D18">
            <w:pPr>
              <w:pStyle w:val="NormalWeb"/>
              <w:spacing w:before="0" w:beforeAutospacing="0" w:after="0" w:afterAutospacing="0"/>
              <w:rPr>
                <w:rFonts w:ascii="Arial" w:hAnsi="Arial" w:cs="Arial"/>
                <w:sz w:val="14"/>
                <w:szCs w:val="14"/>
              </w:rPr>
            </w:pPr>
            <w:r w:rsidRPr="00161ECF">
              <w:rPr>
                <w:rFonts w:ascii="Arial" w:hAnsi="Arial" w:cs="Arial"/>
                <w:sz w:val="14"/>
                <w:szCs w:val="14"/>
              </w:rPr>
              <w:t>Spread of COVID 19 virus</w:t>
            </w:r>
          </w:p>
        </w:tc>
        <w:tc>
          <w:tcPr>
            <w:tcW w:w="1029"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7634BB24" w14:textId="26A8DF9A" w:rsidR="00CF3042" w:rsidRDefault="00CF3042">
            <w:pPr>
              <w:pStyle w:val="NormalWeb"/>
              <w:spacing w:before="0" w:beforeAutospacing="0" w:after="0" w:afterAutospacing="0"/>
              <w:rPr>
                <w:rFonts w:ascii="Arial" w:hAnsi="Arial" w:cs="Arial"/>
                <w:sz w:val="14"/>
                <w:szCs w:val="14"/>
              </w:rPr>
            </w:pPr>
            <w:r w:rsidRPr="00161ECF">
              <w:rPr>
                <w:rFonts w:ascii="Arial" w:hAnsi="Arial" w:cs="Arial"/>
                <w:sz w:val="14"/>
                <w:szCs w:val="14"/>
              </w:rPr>
              <w:t>Participants if they come close to other participants who may have COVID-19,</w:t>
            </w:r>
          </w:p>
          <w:p w14:paraId="3796EF36" w14:textId="77777777" w:rsidR="00CF3042" w:rsidRPr="00161ECF" w:rsidRDefault="00CF3042">
            <w:pPr>
              <w:pStyle w:val="NormalWeb"/>
              <w:spacing w:before="0" w:beforeAutospacing="0" w:after="0" w:afterAutospacing="0"/>
              <w:rPr>
                <w:rFonts w:ascii="Arial" w:hAnsi="Arial" w:cs="Arial"/>
                <w:sz w:val="14"/>
                <w:szCs w:val="14"/>
              </w:rPr>
            </w:pPr>
          </w:p>
          <w:p w14:paraId="5FFC5A33" w14:textId="74A56344" w:rsidR="00CF3042" w:rsidRDefault="00CF3042">
            <w:pPr>
              <w:pStyle w:val="NormalWeb"/>
              <w:spacing w:before="0" w:beforeAutospacing="0" w:after="0" w:afterAutospacing="0"/>
              <w:rPr>
                <w:rFonts w:ascii="Arial" w:hAnsi="Arial" w:cs="Arial"/>
                <w:sz w:val="14"/>
                <w:szCs w:val="14"/>
              </w:rPr>
            </w:pPr>
            <w:r w:rsidRPr="00161ECF">
              <w:rPr>
                <w:rFonts w:ascii="Arial" w:hAnsi="Arial" w:cs="Arial"/>
                <w:sz w:val="14"/>
                <w:szCs w:val="14"/>
              </w:rPr>
              <w:t>Participants from other members of the Public at the venue</w:t>
            </w:r>
          </w:p>
          <w:p w14:paraId="07DE1720" w14:textId="77777777" w:rsidR="00CF3042" w:rsidRPr="00161ECF" w:rsidRDefault="00CF3042">
            <w:pPr>
              <w:pStyle w:val="NormalWeb"/>
              <w:spacing w:before="0" w:beforeAutospacing="0" w:after="0" w:afterAutospacing="0"/>
              <w:rPr>
                <w:rFonts w:ascii="Arial" w:hAnsi="Arial" w:cs="Arial"/>
                <w:sz w:val="14"/>
                <w:szCs w:val="14"/>
              </w:rPr>
            </w:pPr>
          </w:p>
          <w:p w14:paraId="6F1D35C2" w14:textId="77777777" w:rsidR="00CF3042" w:rsidRPr="00161ECF" w:rsidRDefault="00CF3042">
            <w:pPr>
              <w:pStyle w:val="NormalWeb"/>
              <w:spacing w:before="0" w:beforeAutospacing="0" w:after="0" w:afterAutospacing="0"/>
              <w:rPr>
                <w:rFonts w:ascii="Arial" w:hAnsi="Arial" w:cs="Arial"/>
                <w:sz w:val="14"/>
                <w:szCs w:val="14"/>
              </w:rPr>
            </w:pPr>
            <w:r w:rsidRPr="00161ECF">
              <w:rPr>
                <w:rFonts w:ascii="Arial" w:hAnsi="Arial" w:cs="Arial"/>
                <w:sz w:val="14"/>
                <w:szCs w:val="14"/>
              </w:rPr>
              <w:t>Members of the General Public from participants</w:t>
            </w:r>
          </w:p>
          <w:p w14:paraId="4EA44E82" w14:textId="77777777" w:rsidR="00CF3042" w:rsidRPr="00161ECF" w:rsidRDefault="00CF3042">
            <w:pPr>
              <w:pStyle w:val="NormalWeb"/>
              <w:spacing w:before="0" w:beforeAutospacing="0" w:after="0" w:afterAutospacing="0"/>
              <w:rPr>
                <w:rFonts w:ascii="Arial" w:hAnsi="Arial" w:cs="Arial"/>
                <w:sz w:val="14"/>
                <w:szCs w:val="14"/>
              </w:rPr>
            </w:pPr>
            <w:r w:rsidRPr="00161ECF">
              <w:rPr>
                <w:rFonts w:ascii="Arial" w:hAnsi="Arial" w:cs="Arial"/>
                <w:sz w:val="14"/>
                <w:szCs w:val="14"/>
              </w:rPr>
              <w:t> </w:t>
            </w:r>
          </w:p>
          <w:p w14:paraId="7805BB59" w14:textId="1064B4F6" w:rsidR="00CF3042" w:rsidRPr="00161ECF" w:rsidRDefault="00CF3042" w:rsidP="009F115C">
            <w:pPr>
              <w:pStyle w:val="NormalWeb"/>
              <w:spacing w:before="0" w:after="0"/>
              <w:rPr>
                <w:rFonts w:ascii="Arial" w:hAnsi="Arial" w:cs="Arial"/>
                <w:sz w:val="14"/>
                <w:szCs w:val="14"/>
              </w:rPr>
            </w:pPr>
            <w:r w:rsidRPr="00161ECF">
              <w:rPr>
                <w:rFonts w:ascii="Arial" w:hAnsi="Arial" w:cs="Arial"/>
                <w:sz w:val="14"/>
                <w:szCs w:val="14"/>
              </w:rPr>
              <w:t> </w:t>
            </w:r>
          </w:p>
        </w:tc>
        <w:tc>
          <w:tcPr>
            <w:tcW w:w="1766"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62D76AB6" w14:textId="51C79F00" w:rsidR="00CF3042" w:rsidRDefault="00CF3042">
            <w:pPr>
              <w:pStyle w:val="NormalWeb"/>
              <w:spacing w:before="0" w:beforeAutospacing="0" w:after="0" w:afterAutospacing="0"/>
              <w:rPr>
                <w:rFonts w:ascii="Arial" w:hAnsi="Arial" w:cs="Arial"/>
                <w:sz w:val="14"/>
                <w:szCs w:val="14"/>
              </w:rPr>
            </w:pPr>
            <w:r w:rsidRPr="00161ECF">
              <w:rPr>
                <w:rFonts w:ascii="Arial" w:hAnsi="Arial" w:cs="Arial"/>
                <w:sz w:val="14"/>
                <w:szCs w:val="14"/>
              </w:rPr>
              <w:t xml:space="preserve">This </w:t>
            </w:r>
            <w:r>
              <w:rPr>
                <w:rFonts w:ascii="Arial" w:hAnsi="Arial" w:cs="Arial"/>
                <w:sz w:val="14"/>
                <w:szCs w:val="14"/>
              </w:rPr>
              <w:t xml:space="preserve">form </w:t>
            </w:r>
            <w:r w:rsidRPr="00161ECF">
              <w:rPr>
                <w:rFonts w:ascii="Arial" w:hAnsi="Arial" w:cs="Arial"/>
                <w:sz w:val="14"/>
                <w:szCs w:val="14"/>
              </w:rPr>
              <w:t>covers outside venues and outside events only and excludes activities using equipment including jumping pits.</w:t>
            </w:r>
          </w:p>
          <w:p w14:paraId="722B9E43" w14:textId="77777777" w:rsidR="00CF3042" w:rsidRPr="00161ECF" w:rsidRDefault="00CF3042">
            <w:pPr>
              <w:pStyle w:val="NormalWeb"/>
              <w:spacing w:before="0" w:beforeAutospacing="0" w:after="0" w:afterAutospacing="0"/>
              <w:rPr>
                <w:rFonts w:ascii="Arial" w:hAnsi="Arial" w:cs="Arial"/>
                <w:sz w:val="14"/>
                <w:szCs w:val="14"/>
              </w:rPr>
            </w:pPr>
          </w:p>
          <w:p w14:paraId="7D25A3FA" w14:textId="77777777" w:rsidR="00CF3042" w:rsidRPr="00161ECF" w:rsidRDefault="00CF3042">
            <w:pPr>
              <w:pStyle w:val="NormalWeb"/>
              <w:spacing w:before="0" w:beforeAutospacing="0" w:after="0" w:afterAutospacing="0"/>
              <w:rPr>
                <w:rFonts w:ascii="Arial" w:hAnsi="Arial" w:cs="Arial"/>
                <w:sz w:val="14"/>
                <w:szCs w:val="14"/>
              </w:rPr>
            </w:pPr>
            <w:r w:rsidRPr="00161ECF">
              <w:rPr>
                <w:rFonts w:ascii="Arial" w:hAnsi="Arial" w:cs="Arial"/>
                <w:sz w:val="14"/>
                <w:szCs w:val="14"/>
              </w:rPr>
              <w:t>Participants should already be following Government and English Athletics guidance on exercising outdoors. That includes:</w:t>
            </w:r>
          </w:p>
          <w:p w14:paraId="2810A230" w14:textId="77777777" w:rsidR="00CF3042" w:rsidRPr="00161ECF" w:rsidRDefault="00CF3042" w:rsidP="004F68D6">
            <w:pPr>
              <w:numPr>
                <w:ilvl w:val="0"/>
                <w:numId w:val="1"/>
              </w:numPr>
              <w:tabs>
                <w:tab w:val="clear" w:pos="360"/>
                <w:tab w:val="num" w:pos="214"/>
              </w:tabs>
              <w:ind w:left="214" w:hanging="214"/>
              <w:textAlignment w:val="center"/>
              <w:rPr>
                <w:rFonts w:eastAsia="Times New Roman"/>
                <w:sz w:val="14"/>
                <w:szCs w:val="14"/>
              </w:rPr>
            </w:pPr>
            <w:r w:rsidRPr="00161ECF">
              <w:rPr>
                <w:rFonts w:ascii="Arial" w:eastAsia="Times New Roman" w:hAnsi="Arial" w:cs="Arial"/>
                <w:sz w:val="14"/>
                <w:szCs w:val="14"/>
              </w:rPr>
              <w:t>All participants knowing and understanding the possible risks,</w:t>
            </w:r>
          </w:p>
          <w:p w14:paraId="212AC25D" w14:textId="66CEA69B" w:rsidR="00CF3042" w:rsidRPr="00161ECF" w:rsidRDefault="00CF3042" w:rsidP="004F68D6">
            <w:pPr>
              <w:numPr>
                <w:ilvl w:val="0"/>
                <w:numId w:val="1"/>
              </w:numPr>
              <w:tabs>
                <w:tab w:val="clear" w:pos="360"/>
                <w:tab w:val="num" w:pos="214"/>
              </w:tabs>
              <w:ind w:left="214" w:hanging="214"/>
              <w:textAlignment w:val="center"/>
              <w:rPr>
                <w:rFonts w:eastAsia="Times New Roman"/>
                <w:sz w:val="14"/>
                <w:szCs w:val="14"/>
              </w:rPr>
            </w:pPr>
            <w:r w:rsidRPr="00161ECF">
              <w:rPr>
                <w:rFonts w:ascii="Arial" w:eastAsia="Times New Roman" w:hAnsi="Arial" w:cs="Arial"/>
                <w:sz w:val="14"/>
                <w:szCs w:val="14"/>
              </w:rPr>
              <w:t xml:space="preserve">Participants should not attend if they </w:t>
            </w:r>
            <w:r w:rsidR="00483ACF">
              <w:rPr>
                <w:rFonts w:ascii="Arial" w:eastAsia="Times New Roman" w:hAnsi="Arial" w:cs="Arial"/>
                <w:sz w:val="14"/>
                <w:szCs w:val="14"/>
              </w:rPr>
              <w:t xml:space="preserve">have been asked to isolate or </w:t>
            </w:r>
            <w:r w:rsidRPr="00161ECF">
              <w:rPr>
                <w:rFonts w:ascii="Arial" w:eastAsia="Times New Roman" w:hAnsi="Arial" w:cs="Arial"/>
                <w:sz w:val="14"/>
                <w:szCs w:val="14"/>
              </w:rPr>
              <w:t xml:space="preserve">have </w:t>
            </w:r>
            <w:r w:rsidR="00EF6977">
              <w:rPr>
                <w:rFonts w:ascii="Arial" w:eastAsia="Times New Roman" w:hAnsi="Arial" w:cs="Arial"/>
                <w:sz w:val="14"/>
                <w:szCs w:val="14"/>
              </w:rPr>
              <w:t xml:space="preserve">any </w:t>
            </w:r>
            <w:r w:rsidRPr="00161ECF">
              <w:rPr>
                <w:rFonts w:ascii="Arial" w:eastAsia="Times New Roman" w:hAnsi="Arial" w:cs="Arial"/>
                <w:sz w:val="14"/>
                <w:szCs w:val="14"/>
              </w:rPr>
              <w:t>COVID-19 symptoms,</w:t>
            </w:r>
          </w:p>
          <w:p w14:paraId="006F22BC" w14:textId="77777777" w:rsidR="00CF3042" w:rsidRPr="00161ECF" w:rsidRDefault="00CF3042" w:rsidP="004F68D6">
            <w:pPr>
              <w:numPr>
                <w:ilvl w:val="0"/>
                <w:numId w:val="1"/>
              </w:numPr>
              <w:tabs>
                <w:tab w:val="clear" w:pos="360"/>
                <w:tab w:val="num" w:pos="214"/>
              </w:tabs>
              <w:ind w:left="214" w:hanging="214"/>
              <w:textAlignment w:val="center"/>
              <w:rPr>
                <w:rFonts w:ascii="Arial" w:eastAsia="Times New Roman" w:hAnsi="Arial" w:cs="Arial"/>
                <w:sz w:val="14"/>
                <w:szCs w:val="14"/>
              </w:rPr>
            </w:pPr>
            <w:r w:rsidRPr="00161ECF">
              <w:rPr>
                <w:rFonts w:ascii="Arial" w:eastAsia="Times New Roman" w:hAnsi="Arial" w:cs="Arial"/>
                <w:sz w:val="14"/>
                <w:szCs w:val="14"/>
              </w:rPr>
              <w:t xml:space="preserve">Participants should be maintaining at least the minimum social distancing gap between themselves and other participants and other venue users including the </w:t>
            </w:r>
            <w:proofErr w:type="gramStart"/>
            <w:r w:rsidRPr="00161ECF">
              <w:rPr>
                <w:rFonts w:ascii="Arial" w:eastAsia="Times New Roman" w:hAnsi="Arial" w:cs="Arial"/>
                <w:sz w:val="14"/>
                <w:szCs w:val="14"/>
              </w:rPr>
              <w:t>general public</w:t>
            </w:r>
            <w:proofErr w:type="gramEnd"/>
            <w:r w:rsidRPr="00161ECF">
              <w:rPr>
                <w:rFonts w:ascii="Arial" w:eastAsia="Times New Roman" w:hAnsi="Arial" w:cs="Arial"/>
                <w:sz w:val="14"/>
                <w:szCs w:val="14"/>
              </w:rPr>
              <w:t xml:space="preserve"> (currently two metres),</w:t>
            </w:r>
          </w:p>
          <w:p w14:paraId="0EF1507A" w14:textId="6A472B9A" w:rsidR="00CF3042" w:rsidRPr="00161ECF" w:rsidRDefault="00CF3042" w:rsidP="004F68D6">
            <w:pPr>
              <w:numPr>
                <w:ilvl w:val="0"/>
                <w:numId w:val="1"/>
              </w:numPr>
              <w:tabs>
                <w:tab w:val="clear" w:pos="360"/>
                <w:tab w:val="num" w:pos="214"/>
              </w:tabs>
              <w:ind w:left="214" w:hanging="214"/>
              <w:textAlignment w:val="center"/>
              <w:rPr>
                <w:rFonts w:ascii="Arial" w:hAnsi="Arial" w:cs="Arial"/>
                <w:sz w:val="14"/>
                <w:szCs w:val="14"/>
              </w:rPr>
            </w:pPr>
            <w:r w:rsidRPr="00161ECF">
              <w:rPr>
                <w:rFonts w:ascii="Arial" w:eastAsia="Times New Roman" w:hAnsi="Arial" w:cs="Arial"/>
                <w:sz w:val="14"/>
                <w:szCs w:val="14"/>
              </w:rPr>
              <w:t xml:space="preserve">Participants should be following government advice </w:t>
            </w:r>
            <w:r w:rsidR="00D75232">
              <w:rPr>
                <w:rFonts w:ascii="Arial" w:eastAsia="Times New Roman" w:hAnsi="Arial" w:cs="Arial"/>
                <w:sz w:val="14"/>
                <w:szCs w:val="14"/>
              </w:rPr>
              <w:t xml:space="preserve">including </w:t>
            </w:r>
            <w:r w:rsidRPr="00161ECF">
              <w:rPr>
                <w:rFonts w:ascii="Arial" w:eastAsia="Times New Roman" w:hAnsi="Arial" w:cs="Arial"/>
                <w:sz w:val="14"/>
                <w:szCs w:val="14"/>
              </w:rPr>
              <w:t>on hand hygiene and use of face coverings at the venue and in their travel to and from the venue.</w:t>
            </w:r>
          </w:p>
        </w:tc>
        <w:tc>
          <w:tcPr>
            <w:tcW w:w="757" w:type="dxa"/>
            <w:vMerge w:val="restart"/>
            <w:tcBorders>
              <w:top w:val="single" w:sz="8" w:space="0" w:color="A3A3A3"/>
              <w:left w:val="single" w:sz="8" w:space="0" w:color="A3A3A3"/>
              <w:right w:val="single" w:sz="8" w:space="0" w:color="A3A3A3"/>
            </w:tcBorders>
            <w:shd w:val="clear" w:color="auto" w:fill="FFC000"/>
            <w:tcMar>
              <w:top w:w="80" w:type="dxa"/>
              <w:left w:w="80" w:type="dxa"/>
              <w:bottom w:w="80" w:type="dxa"/>
              <w:right w:w="80" w:type="dxa"/>
            </w:tcMar>
            <w:hideMark/>
          </w:tcPr>
          <w:p w14:paraId="0960F972" w14:textId="0C25B6B5" w:rsidR="00CF3042" w:rsidRPr="00161ECF" w:rsidRDefault="00CF3042">
            <w:pPr>
              <w:pStyle w:val="NormalWeb"/>
              <w:spacing w:before="0" w:beforeAutospacing="0" w:after="0" w:afterAutospacing="0"/>
              <w:jc w:val="center"/>
              <w:rPr>
                <w:rFonts w:ascii="Arial" w:hAnsi="Arial" w:cs="Arial"/>
                <w:color w:val="6B6B6B"/>
                <w:sz w:val="14"/>
                <w:szCs w:val="14"/>
              </w:rPr>
            </w:pPr>
            <w:r w:rsidRPr="00161ECF">
              <w:rPr>
                <w:rFonts w:ascii="Arial" w:hAnsi="Arial" w:cs="Arial"/>
                <w:color w:val="6B6B6B"/>
                <w:sz w:val="14"/>
                <w:szCs w:val="14"/>
              </w:rPr>
              <w:t>M</w:t>
            </w:r>
            <w:r>
              <w:rPr>
                <w:rFonts w:ascii="Arial" w:hAnsi="Arial" w:cs="Arial"/>
                <w:color w:val="6B6B6B"/>
                <w:sz w:val="14"/>
                <w:szCs w:val="14"/>
              </w:rPr>
              <w:t>edium</w:t>
            </w:r>
          </w:p>
          <w:p w14:paraId="684E52B8" w14:textId="77777777" w:rsidR="00CF3042" w:rsidRPr="00161ECF" w:rsidRDefault="00CF3042">
            <w:pPr>
              <w:pStyle w:val="NormalWeb"/>
              <w:spacing w:before="0" w:beforeAutospacing="0" w:after="0" w:afterAutospacing="0"/>
              <w:jc w:val="center"/>
              <w:rPr>
                <w:rFonts w:ascii="Arial" w:hAnsi="Arial" w:cs="Arial"/>
                <w:color w:val="6B6B6B"/>
                <w:sz w:val="14"/>
                <w:szCs w:val="14"/>
              </w:rPr>
            </w:pPr>
            <w:r w:rsidRPr="00161ECF">
              <w:rPr>
                <w:rFonts w:ascii="Arial" w:hAnsi="Arial" w:cs="Arial"/>
                <w:color w:val="6B6B6B"/>
                <w:sz w:val="14"/>
                <w:szCs w:val="14"/>
              </w:rPr>
              <w:t> </w:t>
            </w:r>
          </w:p>
          <w:p w14:paraId="1FC8418D" w14:textId="77777777" w:rsidR="00CF3042" w:rsidRPr="00161ECF" w:rsidRDefault="00CF3042">
            <w:pPr>
              <w:pStyle w:val="NormalWeb"/>
              <w:spacing w:before="0" w:beforeAutospacing="0" w:after="0" w:afterAutospacing="0"/>
              <w:jc w:val="center"/>
              <w:rPr>
                <w:rFonts w:ascii="Arial" w:hAnsi="Arial" w:cs="Arial"/>
                <w:color w:val="6B6B6B"/>
                <w:sz w:val="14"/>
                <w:szCs w:val="14"/>
              </w:rPr>
            </w:pPr>
            <w:r w:rsidRPr="00161ECF">
              <w:rPr>
                <w:rFonts w:ascii="Arial" w:hAnsi="Arial" w:cs="Arial"/>
                <w:color w:val="6B6B6B"/>
                <w:sz w:val="14"/>
                <w:szCs w:val="14"/>
              </w:rPr>
              <w:t> </w:t>
            </w:r>
          </w:p>
          <w:p w14:paraId="6087767E" w14:textId="77777777" w:rsidR="00CF3042" w:rsidRPr="00161ECF" w:rsidRDefault="00CF3042">
            <w:pPr>
              <w:pStyle w:val="NormalWeb"/>
              <w:spacing w:before="0" w:beforeAutospacing="0" w:after="0" w:afterAutospacing="0"/>
              <w:jc w:val="center"/>
              <w:rPr>
                <w:rFonts w:ascii="Arial" w:hAnsi="Arial" w:cs="Arial"/>
                <w:color w:val="6B6B6B"/>
                <w:sz w:val="14"/>
                <w:szCs w:val="14"/>
              </w:rPr>
            </w:pPr>
            <w:r w:rsidRPr="00161ECF">
              <w:rPr>
                <w:rFonts w:ascii="Arial" w:hAnsi="Arial" w:cs="Arial"/>
                <w:color w:val="6B6B6B"/>
                <w:sz w:val="14"/>
                <w:szCs w:val="14"/>
              </w:rPr>
              <w:t> </w:t>
            </w:r>
          </w:p>
          <w:p w14:paraId="5AA917A2" w14:textId="47D9A96C" w:rsidR="00CF3042" w:rsidRPr="00161ECF" w:rsidRDefault="00CF3042" w:rsidP="00D03FBF">
            <w:pPr>
              <w:pStyle w:val="NormalWeb"/>
              <w:spacing w:before="0" w:after="0"/>
              <w:jc w:val="center"/>
              <w:rPr>
                <w:rFonts w:ascii="Arial" w:hAnsi="Arial" w:cs="Arial"/>
                <w:color w:val="6B6B6B"/>
                <w:sz w:val="14"/>
                <w:szCs w:val="14"/>
              </w:rPr>
            </w:pPr>
            <w:r w:rsidRPr="00161ECF">
              <w:rPr>
                <w:rFonts w:ascii="Arial" w:hAnsi="Arial" w:cs="Arial"/>
                <w:color w:val="6B6B6B"/>
                <w:sz w:val="14"/>
                <w:szCs w:val="14"/>
              </w:rPr>
              <w:t> </w:t>
            </w:r>
          </w:p>
        </w:tc>
        <w:tc>
          <w:tcPr>
            <w:tcW w:w="22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A277BD" w14:textId="77777777" w:rsidR="00EA697B" w:rsidRDefault="00E956F6">
            <w:pPr>
              <w:pStyle w:val="NormalWeb"/>
              <w:spacing w:before="0" w:beforeAutospacing="0" w:after="0" w:afterAutospacing="0"/>
              <w:rPr>
                <w:rFonts w:ascii="Arial" w:hAnsi="Arial" w:cs="Arial"/>
                <w:sz w:val="14"/>
                <w:szCs w:val="14"/>
              </w:rPr>
            </w:pPr>
            <w:r>
              <w:rPr>
                <w:rFonts w:ascii="Arial" w:hAnsi="Arial" w:cs="Arial"/>
                <w:sz w:val="14"/>
                <w:szCs w:val="14"/>
              </w:rPr>
              <w:t xml:space="preserve">Replace this text </w:t>
            </w:r>
            <w:r w:rsidR="00DF04D0">
              <w:rPr>
                <w:rFonts w:ascii="Arial" w:hAnsi="Arial" w:cs="Arial"/>
                <w:sz w:val="14"/>
                <w:szCs w:val="14"/>
              </w:rPr>
              <w:t xml:space="preserve">with the decision on attendance. </w:t>
            </w:r>
          </w:p>
          <w:p w14:paraId="23FC8E5A" w14:textId="29A6B98C" w:rsidR="00CF3042" w:rsidRPr="00EA697B" w:rsidRDefault="00EA697B" w:rsidP="00EA697B">
            <w:pPr>
              <w:pStyle w:val="NormalWeb"/>
              <w:spacing w:before="0" w:beforeAutospacing="0" w:after="0" w:afterAutospacing="0"/>
              <w:rPr>
                <w:rFonts w:ascii="Arial" w:hAnsi="Arial" w:cs="Arial"/>
                <w:sz w:val="14"/>
                <w:szCs w:val="14"/>
              </w:rPr>
            </w:pPr>
            <w:r>
              <w:rPr>
                <w:rFonts w:ascii="Arial" w:hAnsi="Arial" w:cs="Arial"/>
                <w:sz w:val="14"/>
                <w:szCs w:val="14"/>
              </w:rPr>
              <w:t>[</w:t>
            </w:r>
            <w:r w:rsidR="00CF3042" w:rsidRPr="00E956F6">
              <w:rPr>
                <w:rFonts w:ascii="Arial" w:hAnsi="Arial" w:cs="Arial"/>
                <w:i/>
                <w:iCs/>
                <w:sz w:val="14"/>
                <w:szCs w:val="14"/>
              </w:rPr>
              <w:t>Considering the event type and location, determine the safe number of participants (for most locations where we run this could be a maximum of 30. For athletics stadiums and locations with narrow paths and/or where there are many other people expected, a maximum such as twelve may be more appropriate). If anticipated numbers may approach the maximum then insist on pre-booked attendance</w:t>
            </w:r>
            <w:r w:rsidR="004B732B">
              <w:rPr>
                <w:rFonts w:ascii="Arial" w:hAnsi="Arial" w:cs="Arial"/>
                <w:i/>
                <w:iCs/>
                <w:sz w:val="14"/>
                <w:szCs w:val="14"/>
              </w:rPr>
              <w:t xml:space="preserve"> and be prepared to turn away </w:t>
            </w:r>
            <w:r w:rsidR="009E07DE">
              <w:rPr>
                <w:rFonts w:ascii="Arial" w:hAnsi="Arial" w:cs="Arial"/>
                <w:i/>
                <w:iCs/>
                <w:sz w:val="14"/>
                <w:szCs w:val="14"/>
              </w:rPr>
              <w:t>others</w:t>
            </w:r>
            <w:r w:rsidR="00CF3042" w:rsidRPr="00E956F6">
              <w:rPr>
                <w:rFonts w:ascii="Arial" w:hAnsi="Arial" w:cs="Arial"/>
                <w:i/>
                <w:iCs/>
                <w:sz w:val="14"/>
                <w:szCs w:val="14"/>
              </w:rPr>
              <w:t>,</w:t>
            </w:r>
            <w:r>
              <w:rPr>
                <w:rFonts w:ascii="Arial" w:hAnsi="Arial" w:cs="Arial"/>
                <w:sz w:val="14"/>
                <w:szCs w:val="14"/>
              </w:rPr>
              <w:t>]</w:t>
            </w:r>
          </w:p>
        </w:tc>
        <w:tc>
          <w:tcPr>
            <w:tcW w:w="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EF569E" w14:textId="77777777" w:rsidR="00CF3042" w:rsidRPr="00161ECF" w:rsidRDefault="00CF3042">
            <w:pPr>
              <w:pStyle w:val="NormalWeb"/>
              <w:spacing w:before="0" w:beforeAutospacing="0" w:after="0" w:afterAutospacing="0"/>
              <w:jc w:val="center"/>
              <w:rPr>
                <w:rFonts w:ascii="Arial" w:hAnsi="Arial" w:cs="Arial"/>
                <w:sz w:val="14"/>
                <w:szCs w:val="14"/>
              </w:rPr>
            </w:pPr>
            <w:r w:rsidRPr="00161ECF">
              <w:rPr>
                <w:rFonts w:ascii="Arial" w:hAnsi="Arial" w:cs="Arial"/>
                <w:sz w:val="14"/>
                <w:szCs w:val="14"/>
              </w:rPr>
              <w:t>Event organiser</w:t>
            </w:r>
          </w:p>
        </w:tc>
        <w:tc>
          <w:tcPr>
            <w:tcW w:w="8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DAF08C" w14:textId="77777777" w:rsidR="00CF3042" w:rsidRPr="00161ECF" w:rsidRDefault="00CF3042">
            <w:pPr>
              <w:pStyle w:val="NormalWeb"/>
              <w:spacing w:before="0" w:beforeAutospacing="0" w:after="0" w:afterAutospacing="0"/>
              <w:jc w:val="center"/>
              <w:rPr>
                <w:rFonts w:ascii="Arial" w:hAnsi="Arial" w:cs="Arial"/>
                <w:sz w:val="14"/>
                <w:szCs w:val="14"/>
              </w:rPr>
            </w:pPr>
            <w:r w:rsidRPr="00161ECF">
              <w:rPr>
                <w:rFonts w:ascii="Arial" w:hAnsi="Arial" w:cs="Arial"/>
                <w:sz w:val="14"/>
                <w:szCs w:val="14"/>
              </w:rPr>
              <w:t>In advance of activity day</w:t>
            </w:r>
          </w:p>
        </w:tc>
        <w:tc>
          <w:tcPr>
            <w:tcW w:w="634" w:type="dxa"/>
            <w:vMerge w:val="restart"/>
            <w:tcBorders>
              <w:top w:val="single" w:sz="8" w:space="0" w:color="A3A3A3"/>
              <w:left w:val="single" w:sz="8" w:space="0" w:color="A3A3A3"/>
              <w:bottom w:val="single" w:sz="8" w:space="0" w:color="A3A3A3"/>
              <w:right w:val="single" w:sz="8" w:space="0" w:color="A3A3A3"/>
            </w:tcBorders>
            <w:shd w:val="clear" w:color="auto" w:fill="00B050"/>
          </w:tcPr>
          <w:p w14:paraId="04279AF3" w14:textId="5B6986E0" w:rsidR="00CF3042" w:rsidRPr="00161ECF" w:rsidRDefault="00CF3042" w:rsidP="00CF3042">
            <w:pPr>
              <w:pStyle w:val="NormalWeb"/>
              <w:spacing w:before="0" w:beforeAutospacing="0" w:after="0" w:afterAutospacing="0"/>
              <w:jc w:val="center"/>
              <w:rPr>
                <w:rFonts w:ascii="Calibri" w:hAnsi="Calibri" w:cs="Calibri"/>
                <w:sz w:val="14"/>
                <w:szCs w:val="14"/>
              </w:rPr>
            </w:pPr>
            <w:r w:rsidRPr="00CF3042">
              <w:rPr>
                <w:rFonts w:ascii="Arial" w:hAnsi="Arial" w:cs="Arial"/>
                <w:color w:val="000000"/>
                <w:sz w:val="14"/>
                <w:szCs w:val="14"/>
              </w:rPr>
              <w:t>Low</w:t>
            </w:r>
          </w:p>
        </w:tc>
        <w:tc>
          <w:tcPr>
            <w:tcW w:w="1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4AFC27" w14:textId="389696E5" w:rsidR="00CF3042" w:rsidRPr="00161ECF" w:rsidRDefault="00CF3042">
            <w:pPr>
              <w:pStyle w:val="NormalWeb"/>
              <w:spacing w:before="0" w:beforeAutospacing="0" w:after="0" w:afterAutospacing="0"/>
              <w:rPr>
                <w:rFonts w:ascii="Calibri" w:hAnsi="Calibri" w:cs="Calibri"/>
                <w:sz w:val="14"/>
                <w:szCs w:val="14"/>
              </w:rPr>
            </w:pPr>
            <w:r w:rsidRPr="00161ECF">
              <w:rPr>
                <w:rFonts w:ascii="Calibri" w:hAnsi="Calibri" w:cs="Calibri"/>
                <w:sz w:val="14"/>
                <w:szCs w:val="14"/>
              </w:rPr>
              <w:t> </w:t>
            </w:r>
          </w:p>
        </w:tc>
      </w:tr>
      <w:tr w:rsidR="00CF3042" w:rsidRPr="00161ECF" w14:paraId="433BB2BD" w14:textId="77777777" w:rsidTr="006408D3">
        <w:trPr>
          <w:divId w:val="1276474242"/>
        </w:trPr>
        <w:tc>
          <w:tcPr>
            <w:tcW w:w="956" w:type="dxa"/>
            <w:vMerge/>
            <w:tcBorders>
              <w:left w:val="single" w:sz="8" w:space="0" w:color="A3A3A3"/>
              <w:right w:val="single" w:sz="8" w:space="0" w:color="A3A3A3"/>
            </w:tcBorders>
            <w:tcMar>
              <w:top w:w="80" w:type="dxa"/>
              <w:left w:w="80" w:type="dxa"/>
              <w:bottom w:w="80" w:type="dxa"/>
              <w:right w:w="80" w:type="dxa"/>
            </w:tcMar>
            <w:hideMark/>
          </w:tcPr>
          <w:p w14:paraId="14E86504" w14:textId="693B839E" w:rsidR="00CF3042" w:rsidRPr="00161ECF" w:rsidRDefault="00CF3042" w:rsidP="00707C9F">
            <w:pPr>
              <w:pStyle w:val="NormalWeb"/>
              <w:spacing w:before="0" w:after="0"/>
              <w:rPr>
                <w:rFonts w:ascii="Arial" w:hAnsi="Arial" w:cs="Arial"/>
                <w:sz w:val="14"/>
                <w:szCs w:val="14"/>
              </w:rPr>
            </w:pPr>
          </w:p>
        </w:tc>
        <w:tc>
          <w:tcPr>
            <w:tcW w:w="1029" w:type="dxa"/>
            <w:vMerge/>
            <w:tcBorders>
              <w:left w:val="single" w:sz="8" w:space="0" w:color="A3A3A3"/>
              <w:right w:val="single" w:sz="8" w:space="0" w:color="A3A3A3"/>
            </w:tcBorders>
            <w:tcMar>
              <w:top w:w="80" w:type="dxa"/>
              <w:left w:w="80" w:type="dxa"/>
              <w:bottom w:w="80" w:type="dxa"/>
              <w:right w:w="80" w:type="dxa"/>
            </w:tcMar>
            <w:hideMark/>
          </w:tcPr>
          <w:p w14:paraId="3278032D" w14:textId="3E89DCC1" w:rsidR="00CF3042" w:rsidRPr="00161ECF" w:rsidRDefault="00CF3042" w:rsidP="009F115C">
            <w:pPr>
              <w:pStyle w:val="NormalWeb"/>
              <w:spacing w:before="0" w:after="0"/>
              <w:rPr>
                <w:rFonts w:ascii="Arial" w:hAnsi="Arial" w:cs="Arial"/>
                <w:sz w:val="14"/>
                <w:szCs w:val="14"/>
              </w:rPr>
            </w:pPr>
          </w:p>
        </w:tc>
        <w:tc>
          <w:tcPr>
            <w:tcW w:w="1766" w:type="dxa"/>
            <w:vMerge/>
            <w:tcBorders>
              <w:left w:val="single" w:sz="8" w:space="0" w:color="A3A3A3"/>
              <w:right w:val="single" w:sz="8" w:space="0" w:color="A3A3A3"/>
            </w:tcBorders>
            <w:tcMar>
              <w:top w:w="80" w:type="dxa"/>
              <w:left w:w="80" w:type="dxa"/>
              <w:bottom w:w="80" w:type="dxa"/>
              <w:right w:w="80" w:type="dxa"/>
            </w:tcMar>
            <w:hideMark/>
          </w:tcPr>
          <w:p w14:paraId="4E569716" w14:textId="314EF82D" w:rsidR="00CF3042" w:rsidRPr="00161ECF" w:rsidRDefault="00CF3042" w:rsidP="004F68D6">
            <w:pPr>
              <w:numPr>
                <w:ilvl w:val="0"/>
                <w:numId w:val="1"/>
              </w:numPr>
              <w:tabs>
                <w:tab w:val="clear" w:pos="360"/>
                <w:tab w:val="num" w:pos="214"/>
              </w:tabs>
              <w:ind w:left="214" w:hanging="214"/>
              <w:textAlignment w:val="center"/>
              <w:rPr>
                <w:rFonts w:eastAsia="Times New Roman"/>
                <w:sz w:val="14"/>
                <w:szCs w:val="14"/>
              </w:rPr>
            </w:pPr>
          </w:p>
        </w:tc>
        <w:tc>
          <w:tcPr>
            <w:tcW w:w="757" w:type="dxa"/>
            <w:vMerge/>
            <w:tcBorders>
              <w:left w:val="single" w:sz="8" w:space="0" w:color="A3A3A3"/>
              <w:right w:val="single" w:sz="8" w:space="0" w:color="A3A3A3"/>
            </w:tcBorders>
            <w:shd w:val="clear" w:color="auto" w:fill="FFC000"/>
            <w:tcMar>
              <w:top w:w="80" w:type="dxa"/>
              <w:left w:w="80" w:type="dxa"/>
              <w:bottom w:w="80" w:type="dxa"/>
              <w:right w:w="80" w:type="dxa"/>
            </w:tcMar>
            <w:hideMark/>
          </w:tcPr>
          <w:p w14:paraId="6AEF0F71" w14:textId="12E54AD2" w:rsidR="00CF3042" w:rsidRPr="00161ECF" w:rsidRDefault="00CF3042" w:rsidP="00D03FBF">
            <w:pPr>
              <w:pStyle w:val="NormalWeb"/>
              <w:spacing w:before="0" w:after="0"/>
              <w:jc w:val="center"/>
              <w:rPr>
                <w:rFonts w:ascii="Arial" w:hAnsi="Arial" w:cs="Arial"/>
                <w:color w:val="6B6B6B"/>
                <w:sz w:val="14"/>
                <w:szCs w:val="14"/>
              </w:rPr>
            </w:pPr>
          </w:p>
        </w:tc>
        <w:tc>
          <w:tcPr>
            <w:tcW w:w="22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E492B1" w14:textId="063B9299" w:rsidR="00CF3042" w:rsidRDefault="00CF3042">
            <w:pPr>
              <w:pStyle w:val="NormalWeb"/>
              <w:spacing w:before="0" w:beforeAutospacing="0" w:after="0" w:afterAutospacing="0"/>
              <w:rPr>
                <w:rFonts w:ascii="Arial" w:hAnsi="Arial" w:cs="Arial"/>
                <w:sz w:val="14"/>
                <w:szCs w:val="14"/>
              </w:rPr>
            </w:pPr>
            <w:r w:rsidRPr="00161ECF">
              <w:rPr>
                <w:rFonts w:ascii="Arial" w:hAnsi="Arial" w:cs="Arial"/>
                <w:sz w:val="14"/>
                <w:szCs w:val="14"/>
              </w:rPr>
              <w:t>Issue pre-event advice to participants</w:t>
            </w:r>
            <w:r>
              <w:rPr>
                <w:rFonts w:ascii="Arial" w:hAnsi="Arial" w:cs="Arial"/>
                <w:sz w:val="14"/>
                <w:szCs w:val="14"/>
              </w:rPr>
              <w:t xml:space="preserve"> including</w:t>
            </w:r>
            <w:r w:rsidRPr="00161ECF">
              <w:rPr>
                <w:rFonts w:ascii="Arial" w:hAnsi="Arial" w:cs="Arial"/>
                <w:sz w:val="14"/>
                <w:szCs w:val="14"/>
              </w:rPr>
              <w:t>:</w:t>
            </w:r>
          </w:p>
          <w:p w14:paraId="03DF542F" w14:textId="77777777" w:rsidR="00CF3042" w:rsidRPr="00A75E51" w:rsidRDefault="00CF3042" w:rsidP="00A75E51">
            <w:pPr>
              <w:numPr>
                <w:ilvl w:val="0"/>
                <w:numId w:val="1"/>
              </w:numPr>
              <w:tabs>
                <w:tab w:val="clear" w:pos="360"/>
                <w:tab w:val="num" w:pos="214"/>
              </w:tabs>
              <w:ind w:left="214" w:hanging="214"/>
              <w:textAlignment w:val="center"/>
              <w:rPr>
                <w:rFonts w:ascii="Arial" w:eastAsia="Times New Roman" w:hAnsi="Arial" w:cs="Arial"/>
                <w:sz w:val="14"/>
                <w:szCs w:val="14"/>
              </w:rPr>
            </w:pPr>
            <w:r w:rsidRPr="00A75E51">
              <w:rPr>
                <w:rFonts w:ascii="Arial" w:eastAsia="Times New Roman" w:hAnsi="Arial" w:cs="Arial"/>
                <w:sz w:val="14"/>
                <w:szCs w:val="14"/>
              </w:rPr>
              <w:t xml:space="preserve">Remind participants to have read the latest government </w:t>
            </w:r>
            <w:proofErr w:type="gramStart"/>
            <w:r w:rsidRPr="00A75E51">
              <w:rPr>
                <w:rFonts w:ascii="Arial" w:eastAsia="Times New Roman" w:hAnsi="Arial" w:cs="Arial"/>
                <w:sz w:val="14"/>
                <w:szCs w:val="14"/>
              </w:rPr>
              <w:t>advice</w:t>
            </w:r>
            <w:r w:rsidRPr="00AE5E9C">
              <w:rPr>
                <w:rFonts w:ascii="Arial" w:eastAsia="Times New Roman" w:hAnsi="Arial" w:cs="Arial"/>
                <w:sz w:val="14"/>
                <w:szCs w:val="14"/>
                <w:vertAlign w:val="superscript"/>
              </w:rPr>
              <w:t>(</w:t>
            </w:r>
            <w:proofErr w:type="gramEnd"/>
            <w:r w:rsidRPr="00AE5E9C">
              <w:rPr>
                <w:rFonts w:ascii="Arial" w:eastAsia="Times New Roman" w:hAnsi="Arial" w:cs="Arial"/>
                <w:sz w:val="14"/>
                <w:szCs w:val="14"/>
                <w:vertAlign w:val="superscript"/>
              </w:rPr>
              <w:t>1)</w:t>
            </w:r>
            <w:r w:rsidRPr="00A75E51">
              <w:rPr>
                <w:rFonts w:ascii="Arial" w:eastAsia="Times New Roman" w:hAnsi="Arial" w:cs="Arial"/>
                <w:sz w:val="14"/>
                <w:szCs w:val="14"/>
              </w:rPr>
              <w:t xml:space="preserve">. </w:t>
            </w:r>
          </w:p>
          <w:p w14:paraId="5321D226" w14:textId="77777777" w:rsidR="00CF3042" w:rsidRPr="000C5FEC" w:rsidRDefault="00CF3042" w:rsidP="00A75E51">
            <w:pPr>
              <w:numPr>
                <w:ilvl w:val="0"/>
                <w:numId w:val="1"/>
              </w:numPr>
              <w:tabs>
                <w:tab w:val="clear" w:pos="360"/>
                <w:tab w:val="num" w:pos="214"/>
              </w:tabs>
              <w:ind w:left="214" w:hanging="214"/>
              <w:textAlignment w:val="center"/>
              <w:rPr>
                <w:rFonts w:ascii="Arial" w:hAnsi="Arial" w:cs="Arial"/>
                <w:sz w:val="14"/>
                <w:szCs w:val="14"/>
              </w:rPr>
            </w:pPr>
            <w:r w:rsidRPr="00A75E51">
              <w:rPr>
                <w:rFonts w:ascii="Arial" w:eastAsia="Times New Roman" w:hAnsi="Arial" w:cs="Arial"/>
                <w:sz w:val="14"/>
                <w:szCs w:val="14"/>
              </w:rPr>
              <w:t>Explain where and when they are expected to park and congregate,</w:t>
            </w:r>
          </w:p>
          <w:p w14:paraId="703043D4" w14:textId="617A8CBE" w:rsidR="000C5FEC" w:rsidRPr="00161ECF" w:rsidRDefault="000C5FEC" w:rsidP="00A75E51">
            <w:pPr>
              <w:numPr>
                <w:ilvl w:val="0"/>
                <w:numId w:val="1"/>
              </w:numPr>
              <w:tabs>
                <w:tab w:val="clear" w:pos="360"/>
                <w:tab w:val="num" w:pos="214"/>
              </w:tabs>
              <w:ind w:left="214" w:hanging="214"/>
              <w:textAlignment w:val="center"/>
              <w:rPr>
                <w:rFonts w:ascii="Arial" w:hAnsi="Arial" w:cs="Arial"/>
                <w:sz w:val="14"/>
                <w:szCs w:val="14"/>
              </w:rPr>
            </w:pPr>
            <w:r>
              <w:rPr>
                <w:rFonts w:ascii="Arial" w:hAnsi="Arial" w:cs="Arial"/>
                <w:sz w:val="14"/>
                <w:szCs w:val="14"/>
              </w:rPr>
              <w:t>Point out that it is a condition of participation that</w:t>
            </w:r>
            <w:r w:rsidR="0065485B">
              <w:rPr>
                <w:rFonts w:ascii="Arial" w:hAnsi="Arial" w:cs="Arial"/>
                <w:sz w:val="14"/>
                <w:szCs w:val="14"/>
              </w:rPr>
              <w:t>,</w:t>
            </w:r>
            <w:r>
              <w:rPr>
                <w:rFonts w:ascii="Arial" w:hAnsi="Arial" w:cs="Arial"/>
                <w:sz w:val="14"/>
                <w:szCs w:val="14"/>
              </w:rPr>
              <w:t xml:space="preserve"> if necessary</w:t>
            </w:r>
            <w:r w:rsidR="0065485B">
              <w:rPr>
                <w:rFonts w:ascii="Arial" w:hAnsi="Arial" w:cs="Arial"/>
                <w:sz w:val="14"/>
                <w:szCs w:val="14"/>
              </w:rPr>
              <w:t>,</w:t>
            </w:r>
            <w:r>
              <w:rPr>
                <w:rFonts w:ascii="Arial" w:hAnsi="Arial" w:cs="Arial"/>
                <w:sz w:val="14"/>
                <w:szCs w:val="14"/>
              </w:rPr>
              <w:t xml:space="preserve"> </w:t>
            </w:r>
            <w:r w:rsidR="0065485B">
              <w:rPr>
                <w:rFonts w:ascii="Arial" w:hAnsi="Arial" w:cs="Arial"/>
                <w:sz w:val="14"/>
                <w:szCs w:val="14"/>
              </w:rPr>
              <w:t xml:space="preserve">contact </w:t>
            </w:r>
            <w:r>
              <w:rPr>
                <w:rFonts w:ascii="Arial" w:hAnsi="Arial" w:cs="Arial"/>
                <w:sz w:val="14"/>
                <w:szCs w:val="14"/>
              </w:rPr>
              <w:t>details will be passed on to Test and Trace.</w:t>
            </w:r>
          </w:p>
        </w:tc>
        <w:tc>
          <w:tcPr>
            <w:tcW w:w="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319F3F" w14:textId="77777777" w:rsidR="00CF3042" w:rsidRPr="00161ECF" w:rsidRDefault="00CF3042">
            <w:pPr>
              <w:pStyle w:val="NormalWeb"/>
              <w:spacing w:before="0" w:beforeAutospacing="0" w:after="0" w:afterAutospacing="0"/>
              <w:jc w:val="center"/>
              <w:rPr>
                <w:rFonts w:ascii="Arial" w:hAnsi="Arial" w:cs="Arial"/>
                <w:sz w:val="14"/>
                <w:szCs w:val="14"/>
              </w:rPr>
            </w:pPr>
            <w:r w:rsidRPr="00161ECF">
              <w:rPr>
                <w:rFonts w:ascii="Arial" w:hAnsi="Arial" w:cs="Arial"/>
                <w:sz w:val="14"/>
                <w:szCs w:val="14"/>
              </w:rPr>
              <w:t> </w:t>
            </w:r>
          </w:p>
        </w:tc>
        <w:tc>
          <w:tcPr>
            <w:tcW w:w="8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B70650" w14:textId="77777777" w:rsidR="00CF3042" w:rsidRPr="00161ECF" w:rsidRDefault="00CF3042">
            <w:pPr>
              <w:pStyle w:val="NormalWeb"/>
              <w:spacing w:before="0" w:beforeAutospacing="0" w:after="0" w:afterAutospacing="0"/>
              <w:jc w:val="center"/>
              <w:rPr>
                <w:rFonts w:ascii="Arial" w:hAnsi="Arial" w:cs="Arial"/>
                <w:sz w:val="14"/>
                <w:szCs w:val="14"/>
              </w:rPr>
            </w:pPr>
            <w:r w:rsidRPr="00161ECF">
              <w:rPr>
                <w:rFonts w:ascii="Arial" w:hAnsi="Arial" w:cs="Arial"/>
                <w:sz w:val="14"/>
                <w:szCs w:val="14"/>
              </w:rPr>
              <w:t>In advance</w:t>
            </w:r>
          </w:p>
        </w:tc>
        <w:tc>
          <w:tcPr>
            <w:tcW w:w="634" w:type="dxa"/>
            <w:vMerge/>
            <w:tcBorders>
              <w:top w:val="nil"/>
              <w:left w:val="single" w:sz="8" w:space="0" w:color="A3A3A3"/>
              <w:bottom w:val="single" w:sz="8" w:space="0" w:color="A3A3A3"/>
              <w:right w:val="single" w:sz="8" w:space="0" w:color="A3A3A3"/>
            </w:tcBorders>
            <w:shd w:val="clear" w:color="auto" w:fill="00B050"/>
          </w:tcPr>
          <w:p w14:paraId="23496184" w14:textId="77777777" w:rsidR="00CF3042" w:rsidRPr="00161ECF" w:rsidRDefault="00CF3042">
            <w:pPr>
              <w:pStyle w:val="NormalWeb"/>
              <w:spacing w:before="0" w:beforeAutospacing="0" w:after="0" w:afterAutospacing="0"/>
              <w:rPr>
                <w:rFonts w:ascii="Calibri" w:hAnsi="Calibri" w:cs="Calibri"/>
                <w:sz w:val="14"/>
                <w:szCs w:val="14"/>
              </w:rPr>
            </w:pPr>
          </w:p>
        </w:tc>
        <w:tc>
          <w:tcPr>
            <w:tcW w:w="1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79D70C" w14:textId="21786863" w:rsidR="00CF3042" w:rsidRPr="00161ECF" w:rsidRDefault="00CF3042">
            <w:pPr>
              <w:pStyle w:val="NormalWeb"/>
              <w:spacing w:before="0" w:beforeAutospacing="0" w:after="0" w:afterAutospacing="0"/>
              <w:rPr>
                <w:rFonts w:ascii="Calibri" w:hAnsi="Calibri" w:cs="Calibri"/>
                <w:sz w:val="14"/>
                <w:szCs w:val="14"/>
              </w:rPr>
            </w:pPr>
            <w:r w:rsidRPr="00161ECF">
              <w:rPr>
                <w:rFonts w:ascii="Calibri" w:hAnsi="Calibri" w:cs="Calibri"/>
                <w:sz w:val="14"/>
                <w:szCs w:val="14"/>
              </w:rPr>
              <w:t> </w:t>
            </w:r>
          </w:p>
        </w:tc>
      </w:tr>
      <w:tr w:rsidR="00CF3042" w:rsidRPr="00161ECF" w14:paraId="5A59D5AD" w14:textId="77777777" w:rsidTr="006408D3">
        <w:trPr>
          <w:divId w:val="1276474242"/>
        </w:trPr>
        <w:tc>
          <w:tcPr>
            <w:tcW w:w="956" w:type="dxa"/>
            <w:vMerge/>
            <w:tcBorders>
              <w:left w:val="single" w:sz="8" w:space="0" w:color="A3A3A3"/>
              <w:right w:val="single" w:sz="8" w:space="0" w:color="A3A3A3"/>
            </w:tcBorders>
            <w:tcMar>
              <w:top w:w="80" w:type="dxa"/>
              <w:left w:w="80" w:type="dxa"/>
              <w:bottom w:w="80" w:type="dxa"/>
              <w:right w:w="80" w:type="dxa"/>
            </w:tcMar>
            <w:hideMark/>
          </w:tcPr>
          <w:p w14:paraId="6444CC28" w14:textId="56B50F52" w:rsidR="00CF3042" w:rsidRPr="00161ECF" w:rsidRDefault="00CF3042" w:rsidP="00707C9F">
            <w:pPr>
              <w:pStyle w:val="NormalWeb"/>
              <w:spacing w:before="0" w:after="0"/>
              <w:rPr>
                <w:rFonts w:ascii="Arial" w:hAnsi="Arial" w:cs="Arial"/>
                <w:sz w:val="14"/>
                <w:szCs w:val="14"/>
              </w:rPr>
            </w:pPr>
          </w:p>
        </w:tc>
        <w:tc>
          <w:tcPr>
            <w:tcW w:w="1029" w:type="dxa"/>
            <w:vMerge/>
            <w:tcBorders>
              <w:left w:val="single" w:sz="8" w:space="0" w:color="A3A3A3"/>
              <w:right w:val="single" w:sz="8" w:space="0" w:color="A3A3A3"/>
            </w:tcBorders>
            <w:tcMar>
              <w:top w:w="80" w:type="dxa"/>
              <w:left w:w="80" w:type="dxa"/>
              <w:bottom w:w="80" w:type="dxa"/>
              <w:right w:w="80" w:type="dxa"/>
            </w:tcMar>
            <w:hideMark/>
          </w:tcPr>
          <w:p w14:paraId="3E591005" w14:textId="208FC154" w:rsidR="00CF3042" w:rsidRPr="00161ECF" w:rsidRDefault="00CF3042" w:rsidP="009F115C">
            <w:pPr>
              <w:pStyle w:val="NormalWeb"/>
              <w:spacing w:before="0" w:after="0"/>
              <w:rPr>
                <w:rFonts w:ascii="Arial" w:hAnsi="Arial" w:cs="Arial"/>
                <w:sz w:val="14"/>
                <w:szCs w:val="14"/>
              </w:rPr>
            </w:pPr>
          </w:p>
        </w:tc>
        <w:tc>
          <w:tcPr>
            <w:tcW w:w="1766" w:type="dxa"/>
            <w:vMerge/>
            <w:tcBorders>
              <w:left w:val="single" w:sz="8" w:space="0" w:color="A3A3A3"/>
              <w:right w:val="single" w:sz="8" w:space="0" w:color="A3A3A3"/>
            </w:tcBorders>
            <w:tcMar>
              <w:top w:w="80" w:type="dxa"/>
              <w:left w:w="80" w:type="dxa"/>
              <w:bottom w:w="80" w:type="dxa"/>
              <w:right w:w="80" w:type="dxa"/>
            </w:tcMar>
            <w:hideMark/>
          </w:tcPr>
          <w:p w14:paraId="79C86276" w14:textId="059DC712" w:rsidR="00CF3042" w:rsidRPr="00161ECF" w:rsidRDefault="00CF3042" w:rsidP="004F68D6">
            <w:pPr>
              <w:numPr>
                <w:ilvl w:val="0"/>
                <w:numId w:val="1"/>
              </w:numPr>
              <w:tabs>
                <w:tab w:val="clear" w:pos="360"/>
                <w:tab w:val="num" w:pos="214"/>
              </w:tabs>
              <w:ind w:left="214" w:hanging="214"/>
              <w:textAlignment w:val="center"/>
              <w:rPr>
                <w:rFonts w:ascii="Arial" w:eastAsia="Times New Roman" w:hAnsi="Arial" w:cs="Arial"/>
                <w:sz w:val="14"/>
                <w:szCs w:val="14"/>
              </w:rPr>
            </w:pPr>
          </w:p>
        </w:tc>
        <w:tc>
          <w:tcPr>
            <w:tcW w:w="757" w:type="dxa"/>
            <w:vMerge/>
            <w:tcBorders>
              <w:left w:val="single" w:sz="8" w:space="0" w:color="A3A3A3"/>
              <w:right w:val="single" w:sz="8" w:space="0" w:color="A3A3A3"/>
            </w:tcBorders>
            <w:shd w:val="clear" w:color="auto" w:fill="FFC000"/>
            <w:tcMar>
              <w:top w:w="80" w:type="dxa"/>
              <w:left w:w="80" w:type="dxa"/>
              <w:bottom w:w="80" w:type="dxa"/>
              <w:right w:w="80" w:type="dxa"/>
            </w:tcMar>
            <w:hideMark/>
          </w:tcPr>
          <w:p w14:paraId="1776301F" w14:textId="0EFEF7AE" w:rsidR="00CF3042" w:rsidRPr="00161ECF" w:rsidRDefault="00CF3042" w:rsidP="00D03FBF">
            <w:pPr>
              <w:pStyle w:val="NormalWeb"/>
              <w:spacing w:before="0" w:after="0"/>
              <w:jc w:val="center"/>
              <w:rPr>
                <w:rFonts w:ascii="Arial" w:hAnsi="Arial" w:cs="Arial"/>
                <w:color w:val="6B6B6B"/>
                <w:sz w:val="14"/>
                <w:szCs w:val="14"/>
              </w:rPr>
            </w:pPr>
          </w:p>
        </w:tc>
        <w:tc>
          <w:tcPr>
            <w:tcW w:w="22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233AA6" w14:textId="77777777" w:rsidR="00EA697B" w:rsidRDefault="00E956F6">
            <w:pPr>
              <w:pStyle w:val="NormalWeb"/>
              <w:spacing w:before="0" w:beforeAutospacing="0" w:after="0" w:afterAutospacing="0"/>
              <w:rPr>
                <w:rFonts w:ascii="Arial" w:hAnsi="Arial" w:cs="Arial"/>
                <w:sz w:val="14"/>
                <w:szCs w:val="14"/>
              </w:rPr>
            </w:pPr>
            <w:r>
              <w:rPr>
                <w:rFonts w:ascii="Arial" w:hAnsi="Arial" w:cs="Arial"/>
                <w:sz w:val="14"/>
                <w:szCs w:val="14"/>
              </w:rPr>
              <w:t>Replace this text with details of the design of the event.</w:t>
            </w:r>
            <w:r w:rsidR="00EA697B">
              <w:rPr>
                <w:rFonts w:ascii="Arial" w:hAnsi="Arial" w:cs="Arial"/>
                <w:sz w:val="14"/>
                <w:szCs w:val="14"/>
              </w:rPr>
              <w:t xml:space="preserve"> </w:t>
            </w:r>
          </w:p>
          <w:p w14:paraId="2C20D46E" w14:textId="053E6DC9" w:rsidR="00CF3042" w:rsidRPr="00EA697B" w:rsidRDefault="00EA697B" w:rsidP="00EA697B">
            <w:pPr>
              <w:pStyle w:val="NormalWeb"/>
              <w:spacing w:before="0" w:beforeAutospacing="0" w:after="0" w:afterAutospacing="0"/>
              <w:rPr>
                <w:rFonts w:ascii="Arial" w:hAnsi="Arial" w:cs="Arial"/>
                <w:sz w:val="14"/>
                <w:szCs w:val="14"/>
              </w:rPr>
            </w:pPr>
            <w:r>
              <w:rPr>
                <w:rFonts w:ascii="Arial" w:hAnsi="Arial" w:cs="Arial"/>
                <w:sz w:val="14"/>
                <w:szCs w:val="14"/>
              </w:rPr>
              <w:t>[</w:t>
            </w:r>
            <w:r w:rsidR="00CF3042" w:rsidRPr="00E956F6">
              <w:rPr>
                <w:rFonts w:ascii="Arial" w:hAnsi="Arial" w:cs="Arial"/>
                <w:i/>
                <w:iCs/>
                <w:sz w:val="14"/>
                <w:szCs w:val="14"/>
              </w:rPr>
              <w:t xml:space="preserve">Adequate care should be taken in the design of the activity to minimise the risk of coming into close contact with other users (including members of the </w:t>
            </w:r>
            <w:proofErr w:type="gramStart"/>
            <w:r w:rsidR="00CF3042" w:rsidRPr="00E956F6">
              <w:rPr>
                <w:rFonts w:ascii="Arial" w:hAnsi="Arial" w:cs="Arial"/>
                <w:i/>
                <w:iCs/>
                <w:sz w:val="14"/>
                <w:szCs w:val="14"/>
              </w:rPr>
              <w:t>general public</w:t>
            </w:r>
            <w:proofErr w:type="gramEnd"/>
            <w:r w:rsidR="00CF3042" w:rsidRPr="00E956F6">
              <w:rPr>
                <w:rFonts w:ascii="Arial" w:hAnsi="Arial" w:cs="Arial"/>
                <w:i/>
                <w:iCs/>
                <w:sz w:val="14"/>
                <w:szCs w:val="14"/>
              </w:rPr>
              <w:t>) who might also be at or using the venue</w:t>
            </w:r>
            <w:r w:rsidR="00CD0B09">
              <w:rPr>
                <w:rFonts w:ascii="Arial" w:hAnsi="Arial" w:cs="Arial"/>
                <w:i/>
                <w:iCs/>
                <w:sz w:val="14"/>
                <w:szCs w:val="14"/>
              </w:rPr>
              <w:t xml:space="preserve">. </w:t>
            </w:r>
            <w:r w:rsidR="00071413">
              <w:rPr>
                <w:rFonts w:ascii="Arial" w:hAnsi="Arial" w:cs="Arial"/>
                <w:i/>
                <w:iCs/>
                <w:sz w:val="14"/>
                <w:szCs w:val="14"/>
              </w:rPr>
              <w:t>Also co</w:t>
            </w:r>
            <w:r w:rsidR="00CD0B09">
              <w:rPr>
                <w:rFonts w:ascii="Arial" w:hAnsi="Arial" w:cs="Arial"/>
                <w:i/>
                <w:iCs/>
                <w:sz w:val="14"/>
                <w:szCs w:val="14"/>
              </w:rPr>
              <w:t>nsider what might happen</w:t>
            </w:r>
            <w:r w:rsidR="00416203">
              <w:rPr>
                <w:rFonts w:ascii="Arial" w:hAnsi="Arial" w:cs="Arial"/>
                <w:i/>
                <w:iCs/>
                <w:sz w:val="14"/>
                <w:szCs w:val="14"/>
              </w:rPr>
              <w:t xml:space="preserve"> during the event</w:t>
            </w:r>
            <w:r w:rsidR="00CD0B09">
              <w:rPr>
                <w:rFonts w:ascii="Arial" w:hAnsi="Arial" w:cs="Arial"/>
                <w:i/>
                <w:iCs/>
                <w:sz w:val="14"/>
                <w:szCs w:val="14"/>
              </w:rPr>
              <w:t xml:space="preserve"> – e.g. first aid provision</w:t>
            </w:r>
            <w:r w:rsidR="00CF3042" w:rsidRPr="00E956F6">
              <w:rPr>
                <w:rFonts w:ascii="Arial" w:hAnsi="Arial" w:cs="Arial"/>
                <w:i/>
                <w:iCs/>
                <w:sz w:val="14"/>
                <w:szCs w:val="14"/>
              </w:rPr>
              <w:t>.</w:t>
            </w:r>
            <w:r>
              <w:rPr>
                <w:rFonts w:ascii="Arial" w:hAnsi="Arial" w:cs="Arial"/>
                <w:sz w:val="14"/>
                <w:szCs w:val="14"/>
              </w:rPr>
              <w:t>]</w:t>
            </w:r>
          </w:p>
        </w:tc>
        <w:tc>
          <w:tcPr>
            <w:tcW w:w="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B13936" w14:textId="77777777" w:rsidR="00CF3042" w:rsidRPr="00161ECF" w:rsidRDefault="00CF3042">
            <w:pPr>
              <w:pStyle w:val="NormalWeb"/>
              <w:spacing w:before="0" w:beforeAutospacing="0" w:after="0" w:afterAutospacing="0"/>
              <w:jc w:val="center"/>
              <w:rPr>
                <w:rFonts w:ascii="Arial" w:hAnsi="Arial" w:cs="Arial"/>
                <w:sz w:val="14"/>
                <w:szCs w:val="14"/>
              </w:rPr>
            </w:pPr>
            <w:r w:rsidRPr="00161ECF">
              <w:rPr>
                <w:rFonts w:ascii="Arial" w:hAnsi="Arial" w:cs="Arial"/>
                <w:sz w:val="14"/>
                <w:szCs w:val="14"/>
              </w:rPr>
              <w:t> </w:t>
            </w:r>
          </w:p>
        </w:tc>
        <w:tc>
          <w:tcPr>
            <w:tcW w:w="8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ECAEED" w14:textId="77777777" w:rsidR="00CF3042" w:rsidRPr="00161ECF" w:rsidRDefault="00CF3042">
            <w:pPr>
              <w:pStyle w:val="NormalWeb"/>
              <w:spacing w:before="0" w:beforeAutospacing="0" w:after="0" w:afterAutospacing="0"/>
              <w:jc w:val="center"/>
              <w:rPr>
                <w:rFonts w:ascii="Arial" w:hAnsi="Arial" w:cs="Arial"/>
                <w:sz w:val="14"/>
                <w:szCs w:val="14"/>
              </w:rPr>
            </w:pPr>
            <w:r w:rsidRPr="00161ECF">
              <w:rPr>
                <w:rFonts w:ascii="Arial" w:hAnsi="Arial" w:cs="Arial"/>
                <w:sz w:val="14"/>
                <w:szCs w:val="14"/>
              </w:rPr>
              <w:t>In advance and on the day</w:t>
            </w:r>
          </w:p>
        </w:tc>
        <w:tc>
          <w:tcPr>
            <w:tcW w:w="634" w:type="dxa"/>
            <w:vMerge/>
            <w:tcBorders>
              <w:top w:val="nil"/>
              <w:left w:val="single" w:sz="8" w:space="0" w:color="A3A3A3"/>
              <w:bottom w:val="single" w:sz="8" w:space="0" w:color="A3A3A3"/>
              <w:right w:val="single" w:sz="8" w:space="0" w:color="A3A3A3"/>
            </w:tcBorders>
            <w:shd w:val="clear" w:color="auto" w:fill="00B050"/>
          </w:tcPr>
          <w:p w14:paraId="7B5747AA" w14:textId="77777777" w:rsidR="00CF3042" w:rsidRPr="00161ECF" w:rsidRDefault="00CF3042">
            <w:pPr>
              <w:pStyle w:val="NormalWeb"/>
              <w:spacing w:before="0" w:beforeAutospacing="0" w:after="0" w:afterAutospacing="0"/>
              <w:rPr>
                <w:rFonts w:ascii="Calibri" w:hAnsi="Calibri" w:cs="Calibri"/>
                <w:sz w:val="14"/>
                <w:szCs w:val="14"/>
              </w:rPr>
            </w:pPr>
          </w:p>
        </w:tc>
        <w:tc>
          <w:tcPr>
            <w:tcW w:w="1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FF9091" w14:textId="3DD04E43" w:rsidR="00CF3042" w:rsidRPr="00161ECF" w:rsidRDefault="00CF3042">
            <w:pPr>
              <w:pStyle w:val="NormalWeb"/>
              <w:spacing w:before="0" w:beforeAutospacing="0" w:after="0" w:afterAutospacing="0"/>
              <w:rPr>
                <w:rFonts w:ascii="Calibri" w:hAnsi="Calibri" w:cs="Calibri"/>
                <w:sz w:val="14"/>
                <w:szCs w:val="14"/>
              </w:rPr>
            </w:pPr>
            <w:r w:rsidRPr="00161ECF">
              <w:rPr>
                <w:rFonts w:ascii="Calibri" w:hAnsi="Calibri" w:cs="Calibri"/>
                <w:sz w:val="14"/>
                <w:szCs w:val="14"/>
              </w:rPr>
              <w:t> </w:t>
            </w:r>
          </w:p>
        </w:tc>
      </w:tr>
      <w:tr w:rsidR="00CF3042" w:rsidRPr="00161ECF" w14:paraId="6E3DFA11" w14:textId="77777777" w:rsidTr="006408D3">
        <w:trPr>
          <w:divId w:val="1276474242"/>
        </w:trPr>
        <w:tc>
          <w:tcPr>
            <w:tcW w:w="956"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4367473B" w14:textId="3A6223B2" w:rsidR="00CF3042" w:rsidRPr="00161ECF" w:rsidRDefault="00CF3042">
            <w:pPr>
              <w:pStyle w:val="NormalWeb"/>
              <w:spacing w:before="0" w:beforeAutospacing="0" w:after="0" w:afterAutospacing="0"/>
              <w:rPr>
                <w:rFonts w:ascii="Arial" w:hAnsi="Arial" w:cs="Arial"/>
                <w:sz w:val="14"/>
                <w:szCs w:val="14"/>
              </w:rPr>
            </w:pPr>
          </w:p>
        </w:tc>
        <w:tc>
          <w:tcPr>
            <w:tcW w:w="1029"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6C248629" w14:textId="568E2626" w:rsidR="00CF3042" w:rsidRPr="00161ECF" w:rsidRDefault="00CF3042">
            <w:pPr>
              <w:pStyle w:val="NormalWeb"/>
              <w:spacing w:before="0" w:beforeAutospacing="0" w:after="0" w:afterAutospacing="0"/>
              <w:rPr>
                <w:rFonts w:ascii="Arial" w:hAnsi="Arial" w:cs="Arial"/>
                <w:sz w:val="14"/>
                <w:szCs w:val="14"/>
              </w:rPr>
            </w:pPr>
          </w:p>
        </w:tc>
        <w:tc>
          <w:tcPr>
            <w:tcW w:w="1766"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503BCA08" w14:textId="29502E9E" w:rsidR="00CF3042" w:rsidRPr="00161ECF" w:rsidRDefault="00CF3042" w:rsidP="004F68D6">
            <w:pPr>
              <w:numPr>
                <w:ilvl w:val="0"/>
                <w:numId w:val="1"/>
              </w:numPr>
              <w:tabs>
                <w:tab w:val="clear" w:pos="360"/>
                <w:tab w:val="num" w:pos="214"/>
              </w:tabs>
              <w:ind w:left="214" w:hanging="214"/>
              <w:textAlignment w:val="center"/>
              <w:rPr>
                <w:rFonts w:ascii="Arial" w:eastAsia="Times New Roman" w:hAnsi="Arial" w:cs="Arial"/>
                <w:sz w:val="14"/>
                <w:szCs w:val="14"/>
              </w:rPr>
            </w:pPr>
          </w:p>
        </w:tc>
        <w:tc>
          <w:tcPr>
            <w:tcW w:w="757" w:type="dxa"/>
            <w:vMerge/>
            <w:tcBorders>
              <w:left w:val="single" w:sz="8" w:space="0" w:color="A3A3A3"/>
              <w:bottom w:val="single" w:sz="8" w:space="0" w:color="A3A3A3"/>
              <w:right w:val="single" w:sz="8" w:space="0" w:color="A3A3A3"/>
            </w:tcBorders>
            <w:shd w:val="clear" w:color="auto" w:fill="FFC000"/>
            <w:tcMar>
              <w:top w:w="80" w:type="dxa"/>
              <w:left w:w="80" w:type="dxa"/>
              <w:bottom w:w="80" w:type="dxa"/>
              <w:right w:w="80" w:type="dxa"/>
            </w:tcMar>
            <w:hideMark/>
          </w:tcPr>
          <w:p w14:paraId="20C2678E" w14:textId="071CE3C1" w:rsidR="00CF3042" w:rsidRPr="00161ECF" w:rsidRDefault="00CF3042">
            <w:pPr>
              <w:pStyle w:val="NormalWeb"/>
              <w:spacing w:before="0" w:beforeAutospacing="0" w:after="0" w:afterAutospacing="0"/>
              <w:jc w:val="center"/>
              <w:rPr>
                <w:rFonts w:ascii="Arial" w:hAnsi="Arial" w:cs="Arial"/>
                <w:color w:val="6B6B6B"/>
                <w:sz w:val="14"/>
                <w:szCs w:val="14"/>
              </w:rPr>
            </w:pPr>
          </w:p>
        </w:tc>
        <w:tc>
          <w:tcPr>
            <w:tcW w:w="22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0B7379" w14:textId="77777777" w:rsidR="00CF3042" w:rsidRPr="00161ECF" w:rsidRDefault="00CF3042">
            <w:pPr>
              <w:pStyle w:val="NormalWeb"/>
              <w:spacing w:before="0" w:beforeAutospacing="0" w:after="0" w:afterAutospacing="0"/>
              <w:rPr>
                <w:rFonts w:ascii="Arial" w:hAnsi="Arial" w:cs="Arial"/>
                <w:sz w:val="14"/>
                <w:szCs w:val="14"/>
              </w:rPr>
            </w:pPr>
            <w:r w:rsidRPr="00161ECF">
              <w:rPr>
                <w:rFonts w:ascii="Arial" w:hAnsi="Arial" w:cs="Arial"/>
                <w:sz w:val="14"/>
                <w:szCs w:val="14"/>
              </w:rPr>
              <w:t xml:space="preserve">Maintain a log of the activity including a list of the participants and any incidents that occurred - e.g. Social Distancing infringements (see list </w:t>
            </w:r>
            <w:proofErr w:type="gramStart"/>
            <w:r w:rsidRPr="00161ECF">
              <w:rPr>
                <w:rFonts w:ascii="Arial" w:hAnsi="Arial" w:cs="Arial"/>
                <w:sz w:val="14"/>
                <w:szCs w:val="14"/>
              </w:rPr>
              <w:t>below</w:t>
            </w:r>
            <w:r w:rsidRPr="00161ECF">
              <w:rPr>
                <w:rFonts w:ascii="Arial" w:hAnsi="Arial" w:cs="Arial"/>
                <w:sz w:val="14"/>
                <w:szCs w:val="14"/>
                <w:vertAlign w:val="superscript"/>
              </w:rPr>
              <w:t>(</w:t>
            </w:r>
            <w:proofErr w:type="gramEnd"/>
            <w:r w:rsidRPr="00161ECF">
              <w:rPr>
                <w:rFonts w:ascii="Arial" w:hAnsi="Arial" w:cs="Arial"/>
                <w:sz w:val="14"/>
                <w:szCs w:val="14"/>
                <w:vertAlign w:val="superscript"/>
              </w:rPr>
              <w:t>2)</w:t>
            </w:r>
            <w:r w:rsidRPr="00161ECF">
              <w:rPr>
                <w:rFonts w:ascii="Arial" w:hAnsi="Arial" w:cs="Arial"/>
                <w:sz w:val="14"/>
                <w:szCs w:val="14"/>
              </w:rPr>
              <w:t>).</w:t>
            </w:r>
          </w:p>
        </w:tc>
        <w:tc>
          <w:tcPr>
            <w:tcW w:w="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4D89DD" w14:textId="77777777" w:rsidR="00CF3042" w:rsidRPr="00161ECF" w:rsidRDefault="00CF3042">
            <w:pPr>
              <w:pStyle w:val="NormalWeb"/>
              <w:spacing w:before="0" w:beforeAutospacing="0" w:after="0" w:afterAutospacing="0"/>
              <w:jc w:val="center"/>
              <w:rPr>
                <w:rFonts w:ascii="Arial" w:hAnsi="Arial" w:cs="Arial"/>
                <w:sz w:val="14"/>
                <w:szCs w:val="14"/>
              </w:rPr>
            </w:pPr>
            <w:r w:rsidRPr="00161ECF">
              <w:rPr>
                <w:rFonts w:ascii="Arial" w:hAnsi="Arial" w:cs="Arial"/>
                <w:sz w:val="14"/>
                <w:szCs w:val="14"/>
              </w:rPr>
              <w:t> </w:t>
            </w:r>
          </w:p>
        </w:tc>
        <w:tc>
          <w:tcPr>
            <w:tcW w:w="8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AECE35" w14:textId="77777777" w:rsidR="00CF3042" w:rsidRPr="00161ECF" w:rsidRDefault="00CF3042">
            <w:pPr>
              <w:pStyle w:val="NormalWeb"/>
              <w:spacing w:before="0" w:beforeAutospacing="0" w:after="0" w:afterAutospacing="0"/>
              <w:jc w:val="center"/>
              <w:rPr>
                <w:rFonts w:ascii="Arial" w:hAnsi="Arial" w:cs="Arial"/>
                <w:sz w:val="14"/>
                <w:szCs w:val="14"/>
              </w:rPr>
            </w:pPr>
            <w:r w:rsidRPr="00161ECF">
              <w:rPr>
                <w:rFonts w:ascii="Arial" w:hAnsi="Arial" w:cs="Arial"/>
                <w:sz w:val="14"/>
                <w:szCs w:val="14"/>
              </w:rPr>
              <w:t>During period of activity</w:t>
            </w:r>
          </w:p>
        </w:tc>
        <w:tc>
          <w:tcPr>
            <w:tcW w:w="634" w:type="dxa"/>
            <w:vMerge/>
            <w:tcBorders>
              <w:top w:val="nil"/>
              <w:left w:val="single" w:sz="8" w:space="0" w:color="A3A3A3"/>
              <w:bottom w:val="single" w:sz="8" w:space="0" w:color="A3A3A3"/>
              <w:right w:val="single" w:sz="8" w:space="0" w:color="A3A3A3"/>
            </w:tcBorders>
            <w:shd w:val="clear" w:color="auto" w:fill="00B050"/>
          </w:tcPr>
          <w:p w14:paraId="1D57929B" w14:textId="77777777" w:rsidR="00CF3042" w:rsidRPr="00161ECF" w:rsidRDefault="00CF3042">
            <w:pPr>
              <w:pStyle w:val="NormalWeb"/>
              <w:spacing w:before="0" w:beforeAutospacing="0" w:after="0" w:afterAutospacing="0"/>
              <w:rPr>
                <w:rFonts w:ascii="Calibri" w:hAnsi="Calibri" w:cs="Calibri"/>
                <w:sz w:val="14"/>
                <w:szCs w:val="14"/>
              </w:rPr>
            </w:pPr>
          </w:p>
        </w:tc>
        <w:tc>
          <w:tcPr>
            <w:tcW w:w="1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29A8D0" w14:textId="51ED72BD" w:rsidR="00CF3042" w:rsidRPr="00161ECF" w:rsidRDefault="00CF3042">
            <w:pPr>
              <w:pStyle w:val="NormalWeb"/>
              <w:spacing w:before="0" w:beforeAutospacing="0" w:after="0" w:afterAutospacing="0"/>
              <w:rPr>
                <w:rFonts w:ascii="Calibri" w:hAnsi="Calibri" w:cs="Calibri"/>
                <w:sz w:val="14"/>
                <w:szCs w:val="14"/>
              </w:rPr>
            </w:pPr>
            <w:r w:rsidRPr="00161ECF">
              <w:rPr>
                <w:rFonts w:ascii="Calibri" w:hAnsi="Calibri" w:cs="Calibri"/>
                <w:sz w:val="14"/>
                <w:szCs w:val="14"/>
              </w:rPr>
              <w:t> </w:t>
            </w:r>
          </w:p>
        </w:tc>
      </w:tr>
    </w:tbl>
    <w:p w14:paraId="5AAF5B74" w14:textId="77777777" w:rsidR="00547AE4" w:rsidRDefault="00A274AB">
      <w:pPr>
        <w:pStyle w:val="NormalWeb"/>
        <w:spacing w:before="0" w:beforeAutospacing="0" w:after="0" w:afterAutospacing="0"/>
        <w:rPr>
          <w:rFonts w:ascii="Calibri" w:hAnsi="Calibri" w:cs="Calibri"/>
          <w:sz w:val="22"/>
          <w:szCs w:val="22"/>
        </w:rPr>
      </w:pPr>
      <w:r>
        <w:rPr>
          <w:rFonts w:ascii="Arial" w:hAnsi="Arial" w:cs="Arial"/>
          <w:sz w:val="18"/>
          <w:szCs w:val="18"/>
          <w:vertAlign w:val="superscript"/>
        </w:rPr>
        <w:t>(1)</w:t>
      </w:r>
      <w:r>
        <w:rPr>
          <w:rFonts w:ascii="Calibri" w:hAnsi="Calibri" w:cs="Calibri"/>
          <w:sz w:val="22"/>
          <w:szCs w:val="22"/>
        </w:rPr>
        <w:t>The latest government advice on exercising outside is at  </w:t>
      </w:r>
      <w:hyperlink r:id="rId5" w:history="1">
        <w:r>
          <w:rPr>
            <w:rStyle w:val="Hyperlink"/>
            <w:rFonts w:ascii="Calibri" w:hAnsi="Calibri" w:cs="Calibri"/>
            <w:sz w:val="22"/>
            <w:szCs w:val="22"/>
          </w:rPr>
          <w:t>https://www.gov.uk/government/publications/coronavirus-covid-19-guidance-on-phased-return-of-sport-and-recreation/guidance-for-the-public-on-the-phased-return-of-outdoor-sport-and-recreation</w:t>
        </w:r>
      </w:hyperlink>
    </w:p>
    <w:p w14:paraId="145465F5" w14:textId="77777777" w:rsidR="00547AE4" w:rsidRDefault="00A274A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4D8224D" w14:textId="77777777" w:rsidR="00547AE4" w:rsidRDefault="00A274AB">
      <w:pPr>
        <w:pStyle w:val="Heading3"/>
        <w:spacing w:before="0" w:beforeAutospacing="0" w:after="0" w:afterAutospacing="0"/>
        <w:rPr>
          <w:rFonts w:ascii="Calibri" w:eastAsia="Times New Roman" w:hAnsi="Calibri" w:cs="Calibri"/>
          <w:color w:val="5B9BD5"/>
        </w:rPr>
      </w:pPr>
      <w:r>
        <w:rPr>
          <w:rFonts w:ascii="Arial" w:eastAsia="Times New Roman" w:hAnsi="Arial" w:cs="Arial"/>
          <w:color w:val="5B9BD5"/>
          <w:sz w:val="18"/>
          <w:szCs w:val="18"/>
          <w:vertAlign w:val="superscript"/>
        </w:rPr>
        <w:t>(</w:t>
      </w:r>
      <w:proofErr w:type="gramStart"/>
      <w:r>
        <w:rPr>
          <w:rFonts w:ascii="Arial" w:eastAsia="Times New Roman" w:hAnsi="Arial" w:cs="Arial"/>
          <w:color w:val="5B9BD5"/>
          <w:sz w:val="18"/>
          <w:szCs w:val="18"/>
          <w:vertAlign w:val="superscript"/>
        </w:rPr>
        <w:t>2)</w:t>
      </w:r>
      <w:r>
        <w:rPr>
          <w:rFonts w:ascii="Calibri" w:eastAsia="Times New Roman" w:hAnsi="Calibri" w:cs="Calibri"/>
          <w:color w:val="5B9BD5"/>
          <w:sz w:val="24"/>
          <w:szCs w:val="24"/>
        </w:rPr>
        <w:t>Activity</w:t>
      </w:r>
      <w:proofErr w:type="gramEnd"/>
      <w:r>
        <w:rPr>
          <w:rFonts w:ascii="Calibri" w:eastAsia="Times New Roman" w:hAnsi="Calibri" w:cs="Calibri"/>
          <w:color w:val="5B9BD5"/>
          <w:sz w:val="24"/>
          <w:szCs w:val="24"/>
        </w:rPr>
        <w:t xml:space="preserve"> Log</w:t>
      </w:r>
    </w:p>
    <w:tbl>
      <w:tblPr>
        <w:tblW w:w="10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823"/>
        <w:gridCol w:w="1514"/>
        <w:gridCol w:w="1127"/>
        <w:gridCol w:w="1185"/>
        <w:gridCol w:w="4831"/>
      </w:tblGrid>
      <w:tr w:rsidR="00114F38" w14:paraId="6CEC8461" w14:textId="77777777" w:rsidTr="00114F38">
        <w:trPr>
          <w:divId w:val="995957043"/>
          <w:trHeight w:val="617"/>
        </w:trPr>
        <w:tc>
          <w:tcPr>
            <w:tcW w:w="1823" w:type="dxa"/>
            <w:tcBorders>
              <w:top w:val="single" w:sz="8" w:space="0" w:color="A3A3A3"/>
              <w:left w:val="single" w:sz="8" w:space="0" w:color="A3A3A3"/>
              <w:bottom w:val="single" w:sz="8" w:space="0" w:color="A3A3A3"/>
              <w:right w:val="single" w:sz="8" w:space="0" w:color="A3A3A3"/>
            </w:tcBorders>
            <w:shd w:val="clear" w:color="auto" w:fill="E7E6E6"/>
            <w:tcMar>
              <w:top w:w="80" w:type="dxa"/>
              <w:left w:w="80" w:type="dxa"/>
              <w:bottom w:w="80" w:type="dxa"/>
              <w:right w:w="80" w:type="dxa"/>
            </w:tcMar>
            <w:hideMark/>
          </w:tcPr>
          <w:p w14:paraId="72A8A396" w14:textId="645B0265" w:rsidR="00114F38" w:rsidRDefault="00114F38">
            <w:pPr>
              <w:pStyle w:val="NormalWeb"/>
              <w:spacing w:before="0" w:beforeAutospacing="0" w:after="0" w:afterAutospacing="0"/>
              <w:rPr>
                <w:rFonts w:ascii="Calibri" w:hAnsi="Calibri" w:cs="Calibri"/>
                <w:sz w:val="22"/>
                <w:szCs w:val="22"/>
              </w:rPr>
            </w:pPr>
            <w:r>
              <w:rPr>
                <w:rFonts w:ascii="Calibri" w:hAnsi="Calibri" w:cs="Calibri"/>
                <w:sz w:val="22"/>
                <w:szCs w:val="22"/>
              </w:rPr>
              <w:t>Participant Expected</w:t>
            </w:r>
          </w:p>
        </w:tc>
        <w:tc>
          <w:tcPr>
            <w:tcW w:w="1514" w:type="dxa"/>
            <w:tcBorders>
              <w:top w:val="single" w:sz="8" w:space="0" w:color="A3A3A3"/>
              <w:left w:val="single" w:sz="8" w:space="0" w:color="A3A3A3"/>
              <w:bottom w:val="single" w:sz="8" w:space="0" w:color="A3A3A3"/>
              <w:right w:val="single" w:sz="8" w:space="0" w:color="A3A3A3"/>
            </w:tcBorders>
            <w:shd w:val="clear" w:color="auto" w:fill="E7E6E6"/>
            <w:tcMar>
              <w:top w:w="80" w:type="dxa"/>
              <w:left w:w="80" w:type="dxa"/>
              <w:bottom w:w="80" w:type="dxa"/>
              <w:right w:w="80" w:type="dxa"/>
            </w:tcMar>
            <w:hideMark/>
          </w:tcPr>
          <w:p w14:paraId="4A989380" w14:textId="77777777" w:rsidR="00114F38" w:rsidRDefault="00114F38">
            <w:pPr>
              <w:pStyle w:val="NormalWeb"/>
              <w:spacing w:before="0" w:beforeAutospacing="0" w:after="0" w:afterAutospacing="0"/>
              <w:rPr>
                <w:rFonts w:ascii="Calibri" w:hAnsi="Calibri" w:cs="Calibri"/>
                <w:sz w:val="22"/>
                <w:szCs w:val="22"/>
              </w:rPr>
            </w:pPr>
            <w:r>
              <w:rPr>
                <w:rFonts w:ascii="Calibri" w:hAnsi="Calibri" w:cs="Calibri"/>
                <w:sz w:val="22"/>
                <w:szCs w:val="22"/>
              </w:rPr>
              <w:t>Contact Details</w:t>
            </w:r>
          </w:p>
        </w:tc>
        <w:tc>
          <w:tcPr>
            <w:tcW w:w="1127" w:type="dxa"/>
            <w:tcBorders>
              <w:top w:val="single" w:sz="8" w:space="0" w:color="A3A3A3"/>
              <w:left w:val="single" w:sz="8" w:space="0" w:color="A3A3A3"/>
              <w:bottom w:val="single" w:sz="8" w:space="0" w:color="A3A3A3"/>
              <w:right w:val="single" w:sz="8" w:space="0" w:color="A3A3A3"/>
            </w:tcBorders>
            <w:shd w:val="clear" w:color="auto" w:fill="E7E6E6"/>
            <w:tcMar>
              <w:top w:w="80" w:type="dxa"/>
              <w:left w:w="80" w:type="dxa"/>
              <w:bottom w:w="80" w:type="dxa"/>
              <w:right w:w="80" w:type="dxa"/>
            </w:tcMar>
            <w:hideMark/>
          </w:tcPr>
          <w:p w14:paraId="17DDC9B2" w14:textId="782B7BB7" w:rsidR="00114F38" w:rsidRDefault="00114F38">
            <w:pPr>
              <w:pStyle w:val="NormalWeb"/>
              <w:spacing w:before="0" w:beforeAutospacing="0" w:after="0" w:afterAutospacing="0"/>
              <w:rPr>
                <w:rFonts w:ascii="Calibri" w:hAnsi="Calibri" w:cs="Calibri"/>
                <w:sz w:val="22"/>
                <w:szCs w:val="22"/>
              </w:rPr>
            </w:pPr>
            <w:r>
              <w:rPr>
                <w:rFonts w:ascii="Calibri" w:hAnsi="Calibri" w:cs="Calibri"/>
                <w:sz w:val="22"/>
                <w:szCs w:val="22"/>
              </w:rPr>
              <w:t>Advised y/n</w:t>
            </w:r>
          </w:p>
        </w:tc>
        <w:tc>
          <w:tcPr>
            <w:tcW w:w="1185" w:type="dxa"/>
            <w:tcBorders>
              <w:top w:val="single" w:sz="8" w:space="0" w:color="A3A3A3"/>
              <w:left w:val="single" w:sz="8" w:space="0" w:color="A3A3A3"/>
              <w:bottom w:val="single" w:sz="8" w:space="0" w:color="A3A3A3"/>
              <w:right w:val="single" w:sz="8" w:space="0" w:color="A3A3A3"/>
            </w:tcBorders>
            <w:shd w:val="clear" w:color="auto" w:fill="E7E6E6"/>
            <w:tcMar>
              <w:top w:w="80" w:type="dxa"/>
              <w:left w:w="80" w:type="dxa"/>
              <w:bottom w:w="80" w:type="dxa"/>
              <w:right w:w="80" w:type="dxa"/>
            </w:tcMar>
            <w:hideMark/>
          </w:tcPr>
          <w:p w14:paraId="328F825D" w14:textId="4E7A4F12" w:rsidR="00114F38" w:rsidRDefault="00114F38">
            <w:pPr>
              <w:pStyle w:val="NormalWeb"/>
              <w:spacing w:before="0" w:beforeAutospacing="0" w:after="0" w:afterAutospacing="0"/>
              <w:rPr>
                <w:rFonts w:ascii="Calibri" w:hAnsi="Calibri" w:cs="Calibri"/>
                <w:sz w:val="22"/>
                <w:szCs w:val="22"/>
              </w:rPr>
            </w:pPr>
            <w:r>
              <w:rPr>
                <w:rFonts w:ascii="Calibri" w:hAnsi="Calibri" w:cs="Calibri"/>
                <w:sz w:val="22"/>
                <w:szCs w:val="22"/>
              </w:rPr>
              <w:t>Attended y/n</w:t>
            </w:r>
          </w:p>
        </w:tc>
        <w:tc>
          <w:tcPr>
            <w:tcW w:w="4831" w:type="dxa"/>
            <w:tcBorders>
              <w:top w:val="single" w:sz="8" w:space="0" w:color="A3A3A3"/>
              <w:left w:val="single" w:sz="8" w:space="0" w:color="A3A3A3"/>
              <w:bottom w:val="single" w:sz="8" w:space="0" w:color="A3A3A3"/>
              <w:right w:val="single" w:sz="8" w:space="0" w:color="A3A3A3"/>
            </w:tcBorders>
            <w:shd w:val="clear" w:color="auto" w:fill="E7E6E6"/>
            <w:tcMar>
              <w:top w:w="80" w:type="dxa"/>
              <w:left w:w="80" w:type="dxa"/>
              <w:bottom w:w="80" w:type="dxa"/>
              <w:right w:w="80" w:type="dxa"/>
            </w:tcMar>
            <w:hideMark/>
          </w:tcPr>
          <w:p w14:paraId="0F37DB80" w14:textId="77777777" w:rsidR="00114F38" w:rsidRDefault="00114F38">
            <w:pPr>
              <w:pStyle w:val="NormalWeb"/>
              <w:spacing w:before="0" w:beforeAutospacing="0" w:after="0" w:afterAutospacing="0"/>
              <w:rPr>
                <w:rFonts w:ascii="Calibri" w:hAnsi="Calibri" w:cs="Calibri"/>
                <w:sz w:val="22"/>
                <w:szCs w:val="22"/>
              </w:rPr>
            </w:pPr>
            <w:r>
              <w:rPr>
                <w:rFonts w:ascii="Calibri" w:hAnsi="Calibri" w:cs="Calibri"/>
                <w:sz w:val="22"/>
                <w:szCs w:val="22"/>
              </w:rPr>
              <w:t>Incidents Noted</w:t>
            </w:r>
          </w:p>
        </w:tc>
      </w:tr>
      <w:tr w:rsidR="00114F38" w14:paraId="1C0BFF72" w14:textId="77777777" w:rsidTr="00114F38">
        <w:trPr>
          <w:divId w:val="995957043"/>
        </w:trPr>
        <w:tc>
          <w:tcPr>
            <w:tcW w:w="1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9F76FF" w14:textId="77777777" w:rsidR="00114F38" w:rsidRDefault="00114F38">
            <w:pPr>
              <w:pStyle w:val="NormalWeb"/>
              <w:spacing w:before="0" w:beforeAutospacing="0" w:after="0" w:afterAutospacing="0"/>
              <w:rPr>
                <w:rFonts w:ascii="Calibri" w:hAnsi="Calibri" w:cs="Calibri"/>
                <w:sz w:val="22"/>
                <w:szCs w:val="22"/>
              </w:rPr>
            </w:pPr>
            <w:r>
              <w:rPr>
                <w:rFonts w:ascii="Calibri" w:hAnsi="Calibri" w:cs="Calibri"/>
                <w:sz w:val="22"/>
                <w:szCs w:val="22"/>
              </w:rPr>
              <w:t>(organiser)</w:t>
            </w:r>
          </w:p>
        </w:tc>
        <w:tc>
          <w:tcPr>
            <w:tcW w:w="1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A4F4EC" w14:textId="77777777" w:rsidR="00114F38" w:rsidRDefault="00114F38">
            <w:pPr>
              <w:pStyle w:val="NormalWeb"/>
              <w:spacing w:before="0" w:beforeAutospacing="0" w:after="0" w:afterAutospacing="0"/>
              <w:rPr>
                <w:rFonts w:ascii="Calibri" w:hAnsi="Calibri" w:cs="Calibri"/>
                <w:sz w:val="22"/>
                <w:szCs w:val="22"/>
              </w:rPr>
            </w:pPr>
            <w:r>
              <w:rPr>
                <w:rFonts w:ascii="Calibri" w:hAnsi="Calibri" w:cs="Calibri"/>
                <w:sz w:val="22"/>
                <w:szCs w:val="22"/>
              </w:rPr>
              <w:t>available</w:t>
            </w:r>
          </w:p>
        </w:tc>
        <w:tc>
          <w:tcPr>
            <w:tcW w:w="11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116F42" w14:textId="77777777" w:rsidR="00114F38" w:rsidRDefault="00114F38">
            <w:pPr>
              <w:pStyle w:val="NormalWeb"/>
              <w:spacing w:before="0" w:beforeAutospacing="0" w:after="0" w:afterAutospacing="0"/>
              <w:ind w:left="276"/>
              <w:rPr>
                <w:rFonts w:ascii="Calibri" w:hAnsi="Calibri" w:cs="Calibri"/>
                <w:color w:val="000000"/>
                <w:sz w:val="22"/>
                <w:szCs w:val="22"/>
              </w:rPr>
            </w:pPr>
            <w:r>
              <w:rPr>
                <w:rFonts w:ascii="Calibri" w:hAnsi="Calibri" w:cs="Calibri"/>
                <w:color w:val="000000"/>
                <w:sz w:val="22"/>
                <w:szCs w:val="22"/>
              </w:rPr>
              <w:t> </w:t>
            </w:r>
          </w:p>
        </w:tc>
        <w:tc>
          <w:tcPr>
            <w:tcW w:w="11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E6256B" w14:textId="77777777" w:rsidR="00114F38" w:rsidRDefault="00114F38">
            <w:pPr>
              <w:pStyle w:val="NormalWeb"/>
              <w:spacing w:before="0" w:beforeAutospacing="0" w:after="0" w:afterAutospacing="0"/>
              <w:ind w:left="276"/>
              <w:rPr>
                <w:rFonts w:ascii="Calibri" w:hAnsi="Calibri" w:cs="Calibri"/>
                <w:color w:val="000000"/>
                <w:sz w:val="22"/>
                <w:szCs w:val="22"/>
              </w:rPr>
            </w:pPr>
            <w:r>
              <w:rPr>
                <w:rFonts w:ascii="Calibri" w:hAnsi="Calibri" w:cs="Calibri"/>
                <w:color w:val="000000"/>
                <w:sz w:val="22"/>
                <w:szCs w:val="22"/>
              </w:rPr>
              <w:t> </w:t>
            </w:r>
          </w:p>
        </w:tc>
        <w:tc>
          <w:tcPr>
            <w:tcW w:w="4831"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0074CDE8" w14:textId="77777777" w:rsidR="00114F38" w:rsidRDefault="00114F38">
            <w:pPr>
              <w:pStyle w:val="NormalWeb"/>
              <w:spacing w:before="0" w:beforeAutospacing="0" w:after="0" w:afterAutospacing="0"/>
              <w:rPr>
                <w:rFonts w:ascii="Calibri" w:hAnsi="Calibri" w:cs="Calibri"/>
                <w:sz w:val="22"/>
                <w:szCs w:val="22"/>
              </w:rPr>
            </w:pPr>
            <w:r>
              <w:rPr>
                <w:rFonts w:ascii="Calibri" w:hAnsi="Calibri" w:cs="Calibri"/>
                <w:sz w:val="22"/>
                <w:szCs w:val="22"/>
              </w:rPr>
              <w:t>#</w:t>
            </w:r>
          </w:p>
        </w:tc>
      </w:tr>
      <w:tr w:rsidR="00114F38" w14:paraId="0BDA2E9F" w14:textId="77777777" w:rsidTr="00114F38">
        <w:trPr>
          <w:divId w:val="995957043"/>
        </w:trPr>
        <w:tc>
          <w:tcPr>
            <w:tcW w:w="1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537ACE" w14:textId="77777777" w:rsidR="00114F38" w:rsidRDefault="00114F3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2: </w:t>
            </w:r>
          </w:p>
        </w:tc>
        <w:tc>
          <w:tcPr>
            <w:tcW w:w="1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9AED45" w14:textId="77777777" w:rsidR="00114F38" w:rsidRDefault="00114F38">
            <w:pPr>
              <w:pStyle w:val="NormalWeb"/>
              <w:spacing w:before="0" w:beforeAutospacing="0" w:after="0" w:afterAutospacing="0"/>
              <w:rPr>
                <w:rFonts w:ascii="Calibri" w:hAnsi="Calibri" w:cs="Calibri"/>
                <w:sz w:val="22"/>
                <w:szCs w:val="22"/>
              </w:rPr>
            </w:pPr>
            <w:r>
              <w:rPr>
                <w:rFonts w:ascii="Calibri" w:hAnsi="Calibri" w:cs="Calibri"/>
                <w:sz w:val="22"/>
                <w:szCs w:val="22"/>
              </w:rPr>
              <w:t>…</w:t>
            </w:r>
          </w:p>
        </w:tc>
        <w:tc>
          <w:tcPr>
            <w:tcW w:w="11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8F4D9F" w14:textId="77777777" w:rsidR="00114F38" w:rsidRDefault="00114F38">
            <w:pPr>
              <w:pStyle w:val="NormalWeb"/>
              <w:spacing w:before="0" w:beforeAutospacing="0" w:after="0" w:afterAutospacing="0"/>
              <w:ind w:left="276"/>
              <w:rPr>
                <w:rFonts w:ascii="Calibri" w:hAnsi="Calibri" w:cs="Calibri"/>
                <w:color w:val="000000"/>
                <w:sz w:val="22"/>
                <w:szCs w:val="22"/>
              </w:rPr>
            </w:pPr>
            <w:r>
              <w:rPr>
                <w:rFonts w:ascii="Calibri" w:hAnsi="Calibri" w:cs="Calibri"/>
                <w:color w:val="000000"/>
                <w:sz w:val="22"/>
                <w:szCs w:val="22"/>
              </w:rPr>
              <w:t> </w:t>
            </w:r>
          </w:p>
        </w:tc>
        <w:tc>
          <w:tcPr>
            <w:tcW w:w="11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A1A16F" w14:textId="77777777" w:rsidR="00114F38" w:rsidRDefault="00114F38">
            <w:pPr>
              <w:pStyle w:val="NormalWeb"/>
              <w:spacing w:before="0" w:beforeAutospacing="0" w:after="0" w:afterAutospacing="0"/>
              <w:ind w:left="276"/>
              <w:rPr>
                <w:rFonts w:ascii="Calibri" w:hAnsi="Calibri" w:cs="Calibri"/>
                <w:color w:val="000000"/>
                <w:sz w:val="22"/>
                <w:szCs w:val="22"/>
              </w:rPr>
            </w:pPr>
            <w:r>
              <w:rPr>
                <w:rFonts w:ascii="Calibri" w:hAnsi="Calibri" w:cs="Calibri"/>
                <w:color w:val="000000"/>
                <w:sz w:val="22"/>
                <w:szCs w:val="22"/>
              </w:rPr>
              <w:t> </w:t>
            </w:r>
          </w:p>
        </w:tc>
        <w:tc>
          <w:tcPr>
            <w:tcW w:w="4831"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61AB8355" w14:textId="77777777" w:rsidR="00114F38" w:rsidRDefault="00114F38">
            <w:pPr>
              <w:pStyle w:val="NormalWeb"/>
              <w:spacing w:before="0" w:beforeAutospacing="0" w:after="0" w:afterAutospacing="0"/>
              <w:rPr>
                <w:rFonts w:ascii="Calibri" w:hAnsi="Calibri" w:cs="Calibri"/>
                <w:sz w:val="22"/>
                <w:szCs w:val="22"/>
              </w:rPr>
            </w:pPr>
            <w:r>
              <w:rPr>
                <w:rFonts w:ascii="Calibri" w:hAnsi="Calibri" w:cs="Calibri"/>
                <w:sz w:val="22"/>
                <w:szCs w:val="22"/>
              </w:rPr>
              <w:t>#</w:t>
            </w:r>
          </w:p>
        </w:tc>
      </w:tr>
      <w:tr w:rsidR="00114F38" w14:paraId="4D73DAEB" w14:textId="77777777" w:rsidTr="00114F38">
        <w:trPr>
          <w:divId w:val="995957043"/>
        </w:trPr>
        <w:tc>
          <w:tcPr>
            <w:tcW w:w="1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3B3BF7" w14:textId="77777777" w:rsidR="00114F38" w:rsidRDefault="00114F38">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3: </w:t>
            </w:r>
          </w:p>
        </w:tc>
        <w:tc>
          <w:tcPr>
            <w:tcW w:w="1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784109" w14:textId="77777777" w:rsidR="00114F38" w:rsidRDefault="00114F38">
            <w:pPr>
              <w:pStyle w:val="NormalWeb"/>
              <w:spacing w:before="0" w:beforeAutospacing="0" w:after="0" w:afterAutospacing="0"/>
              <w:rPr>
                <w:rFonts w:ascii="Calibri" w:hAnsi="Calibri" w:cs="Calibri"/>
                <w:sz w:val="22"/>
                <w:szCs w:val="22"/>
              </w:rPr>
            </w:pPr>
            <w:r>
              <w:rPr>
                <w:rFonts w:ascii="Calibri" w:hAnsi="Calibri" w:cs="Calibri"/>
                <w:sz w:val="22"/>
                <w:szCs w:val="22"/>
              </w:rPr>
              <w:t>…</w:t>
            </w:r>
          </w:p>
        </w:tc>
        <w:tc>
          <w:tcPr>
            <w:tcW w:w="11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62C258" w14:textId="77777777" w:rsidR="00114F38" w:rsidRDefault="00114F38">
            <w:pPr>
              <w:pStyle w:val="NormalWeb"/>
              <w:spacing w:before="0" w:beforeAutospacing="0" w:after="0" w:afterAutospacing="0"/>
              <w:ind w:left="276"/>
              <w:rPr>
                <w:rFonts w:ascii="Calibri" w:hAnsi="Calibri" w:cs="Calibri"/>
                <w:color w:val="000000"/>
                <w:sz w:val="22"/>
                <w:szCs w:val="22"/>
              </w:rPr>
            </w:pPr>
            <w:r>
              <w:rPr>
                <w:rFonts w:ascii="Calibri" w:hAnsi="Calibri" w:cs="Calibri"/>
                <w:color w:val="000000"/>
                <w:sz w:val="22"/>
                <w:szCs w:val="22"/>
              </w:rPr>
              <w:t> </w:t>
            </w:r>
          </w:p>
        </w:tc>
        <w:tc>
          <w:tcPr>
            <w:tcW w:w="11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C68B4D" w14:textId="77777777" w:rsidR="00114F38" w:rsidRDefault="00114F38">
            <w:pPr>
              <w:pStyle w:val="NormalWeb"/>
              <w:spacing w:before="0" w:beforeAutospacing="0" w:after="0" w:afterAutospacing="0"/>
              <w:ind w:left="276"/>
              <w:rPr>
                <w:rFonts w:ascii="Calibri" w:hAnsi="Calibri" w:cs="Calibri"/>
                <w:color w:val="000000"/>
                <w:sz w:val="22"/>
                <w:szCs w:val="22"/>
              </w:rPr>
            </w:pPr>
            <w:r>
              <w:rPr>
                <w:rFonts w:ascii="Calibri" w:hAnsi="Calibri" w:cs="Calibri"/>
                <w:color w:val="000000"/>
                <w:sz w:val="22"/>
                <w:szCs w:val="22"/>
              </w:rPr>
              <w:t> </w:t>
            </w:r>
          </w:p>
        </w:tc>
        <w:tc>
          <w:tcPr>
            <w:tcW w:w="4831"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6DF43A77" w14:textId="77777777" w:rsidR="00114F38" w:rsidRDefault="00114F38">
            <w:pPr>
              <w:pStyle w:val="NormalWeb"/>
              <w:spacing w:before="0" w:beforeAutospacing="0" w:after="0" w:afterAutospacing="0"/>
              <w:rPr>
                <w:rFonts w:ascii="Calibri" w:hAnsi="Calibri" w:cs="Calibri"/>
                <w:sz w:val="22"/>
                <w:szCs w:val="22"/>
              </w:rPr>
            </w:pPr>
            <w:r>
              <w:rPr>
                <w:rFonts w:ascii="Calibri" w:hAnsi="Calibri" w:cs="Calibri"/>
                <w:sz w:val="22"/>
                <w:szCs w:val="22"/>
              </w:rPr>
              <w:t>#</w:t>
            </w:r>
          </w:p>
        </w:tc>
      </w:tr>
      <w:tr w:rsidR="00114F38" w14:paraId="01FE96D0" w14:textId="77777777" w:rsidTr="00114F38">
        <w:trPr>
          <w:divId w:val="995957043"/>
        </w:trPr>
        <w:tc>
          <w:tcPr>
            <w:tcW w:w="1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A25497" w14:textId="77777777" w:rsidR="00114F38" w:rsidRDefault="00114F3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4: </w:t>
            </w:r>
          </w:p>
        </w:tc>
        <w:tc>
          <w:tcPr>
            <w:tcW w:w="1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94224A" w14:textId="77777777" w:rsidR="00114F38" w:rsidRDefault="00114F38">
            <w:pPr>
              <w:pStyle w:val="NormalWeb"/>
              <w:spacing w:before="0" w:beforeAutospacing="0" w:after="0" w:afterAutospacing="0"/>
              <w:rPr>
                <w:rFonts w:ascii="Calibri" w:hAnsi="Calibri" w:cs="Calibri"/>
                <w:sz w:val="22"/>
                <w:szCs w:val="22"/>
              </w:rPr>
            </w:pPr>
            <w:r>
              <w:rPr>
                <w:rFonts w:ascii="Calibri" w:hAnsi="Calibri" w:cs="Calibri"/>
                <w:sz w:val="22"/>
                <w:szCs w:val="22"/>
              </w:rPr>
              <w:t>…</w:t>
            </w:r>
          </w:p>
        </w:tc>
        <w:tc>
          <w:tcPr>
            <w:tcW w:w="11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8B2A70" w14:textId="77777777" w:rsidR="00114F38" w:rsidRDefault="00114F38">
            <w:pPr>
              <w:pStyle w:val="NormalWeb"/>
              <w:spacing w:before="0" w:beforeAutospacing="0" w:after="0" w:afterAutospacing="0"/>
              <w:ind w:left="276"/>
              <w:rPr>
                <w:rFonts w:ascii="Calibri" w:hAnsi="Calibri" w:cs="Calibri"/>
                <w:color w:val="000000"/>
                <w:sz w:val="22"/>
                <w:szCs w:val="22"/>
              </w:rPr>
            </w:pPr>
            <w:r>
              <w:rPr>
                <w:rFonts w:ascii="Calibri" w:hAnsi="Calibri" w:cs="Calibri"/>
                <w:color w:val="000000"/>
                <w:sz w:val="22"/>
                <w:szCs w:val="22"/>
              </w:rPr>
              <w:t> </w:t>
            </w:r>
          </w:p>
        </w:tc>
        <w:tc>
          <w:tcPr>
            <w:tcW w:w="11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E7E92C" w14:textId="77777777" w:rsidR="00114F38" w:rsidRDefault="00114F38">
            <w:pPr>
              <w:pStyle w:val="NormalWeb"/>
              <w:spacing w:before="0" w:beforeAutospacing="0" w:after="0" w:afterAutospacing="0"/>
              <w:ind w:left="276"/>
              <w:rPr>
                <w:rFonts w:ascii="Calibri" w:hAnsi="Calibri" w:cs="Calibri"/>
                <w:color w:val="000000"/>
                <w:sz w:val="22"/>
                <w:szCs w:val="22"/>
              </w:rPr>
            </w:pPr>
            <w:r>
              <w:rPr>
                <w:rFonts w:ascii="Calibri" w:hAnsi="Calibri" w:cs="Calibri"/>
                <w:color w:val="000000"/>
                <w:sz w:val="22"/>
                <w:szCs w:val="22"/>
              </w:rPr>
              <w:t> </w:t>
            </w:r>
          </w:p>
        </w:tc>
        <w:tc>
          <w:tcPr>
            <w:tcW w:w="4831"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0D654B18" w14:textId="77777777" w:rsidR="00114F38" w:rsidRDefault="00114F38">
            <w:pPr>
              <w:pStyle w:val="NormalWeb"/>
              <w:spacing w:before="0" w:beforeAutospacing="0" w:after="0" w:afterAutospacing="0"/>
              <w:rPr>
                <w:rFonts w:ascii="Calibri" w:hAnsi="Calibri" w:cs="Calibri"/>
                <w:sz w:val="22"/>
                <w:szCs w:val="22"/>
              </w:rPr>
            </w:pPr>
            <w:r>
              <w:rPr>
                <w:rFonts w:ascii="Calibri" w:hAnsi="Calibri" w:cs="Calibri"/>
                <w:sz w:val="22"/>
                <w:szCs w:val="22"/>
              </w:rPr>
              <w:t>#</w:t>
            </w:r>
          </w:p>
        </w:tc>
      </w:tr>
      <w:tr w:rsidR="00114F38" w14:paraId="07178C8D" w14:textId="77777777" w:rsidTr="00114F38">
        <w:trPr>
          <w:divId w:val="995957043"/>
        </w:trPr>
        <w:tc>
          <w:tcPr>
            <w:tcW w:w="1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EC5ACB" w14:textId="77777777" w:rsidR="00114F38" w:rsidRDefault="00114F3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5: </w:t>
            </w:r>
          </w:p>
        </w:tc>
        <w:tc>
          <w:tcPr>
            <w:tcW w:w="1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63DE2F" w14:textId="77777777" w:rsidR="00114F38" w:rsidRDefault="00114F38">
            <w:pPr>
              <w:pStyle w:val="NormalWeb"/>
              <w:spacing w:before="0" w:beforeAutospacing="0" w:after="0" w:afterAutospacing="0"/>
              <w:rPr>
                <w:rFonts w:ascii="Calibri" w:hAnsi="Calibri" w:cs="Calibri"/>
                <w:sz w:val="22"/>
                <w:szCs w:val="22"/>
              </w:rPr>
            </w:pPr>
            <w:r>
              <w:rPr>
                <w:rFonts w:ascii="Calibri" w:hAnsi="Calibri" w:cs="Calibri"/>
                <w:sz w:val="22"/>
                <w:szCs w:val="22"/>
              </w:rPr>
              <w:t>…</w:t>
            </w:r>
          </w:p>
        </w:tc>
        <w:tc>
          <w:tcPr>
            <w:tcW w:w="11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39EF28" w14:textId="77777777" w:rsidR="00114F38" w:rsidRDefault="00114F38">
            <w:pPr>
              <w:pStyle w:val="NormalWeb"/>
              <w:spacing w:before="0" w:beforeAutospacing="0" w:after="0" w:afterAutospacing="0"/>
              <w:ind w:left="276"/>
              <w:rPr>
                <w:rFonts w:ascii="Calibri" w:hAnsi="Calibri" w:cs="Calibri"/>
                <w:color w:val="000000"/>
                <w:sz w:val="22"/>
                <w:szCs w:val="22"/>
              </w:rPr>
            </w:pPr>
            <w:r>
              <w:rPr>
                <w:rFonts w:ascii="Calibri" w:hAnsi="Calibri" w:cs="Calibri"/>
                <w:color w:val="000000"/>
                <w:sz w:val="22"/>
                <w:szCs w:val="22"/>
              </w:rPr>
              <w:t> </w:t>
            </w:r>
          </w:p>
        </w:tc>
        <w:tc>
          <w:tcPr>
            <w:tcW w:w="11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98C8F9" w14:textId="77777777" w:rsidR="00114F38" w:rsidRDefault="00114F38">
            <w:pPr>
              <w:pStyle w:val="NormalWeb"/>
              <w:spacing w:before="0" w:beforeAutospacing="0" w:after="0" w:afterAutospacing="0"/>
              <w:ind w:left="276"/>
              <w:rPr>
                <w:rFonts w:ascii="Calibri" w:hAnsi="Calibri" w:cs="Calibri"/>
                <w:color w:val="000000"/>
                <w:sz w:val="22"/>
                <w:szCs w:val="22"/>
              </w:rPr>
            </w:pPr>
            <w:r>
              <w:rPr>
                <w:rFonts w:ascii="Calibri" w:hAnsi="Calibri" w:cs="Calibri"/>
                <w:color w:val="000000"/>
                <w:sz w:val="22"/>
                <w:szCs w:val="22"/>
              </w:rPr>
              <w:t> </w:t>
            </w:r>
          </w:p>
        </w:tc>
        <w:tc>
          <w:tcPr>
            <w:tcW w:w="4831"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17BEA047" w14:textId="77777777" w:rsidR="00114F38" w:rsidRDefault="00114F38">
            <w:pPr>
              <w:pStyle w:val="NormalWeb"/>
              <w:spacing w:before="0" w:beforeAutospacing="0" w:after="0" w:afterAutospacing="0"/>
              <w:rPr>
                <w:rFonts w:ascii="Calibri" w:hAnsi="Calibri" w:cs="Calibri"/>
                <w:sz w:val="22"/>
                <w:szCs w:val="22"/>
              </w:rPr>
            </w:pPr>
            <w:r>
              <w:rPr>
                <w:rFonts w:ascii="Calibri" w:hAnsi="Calibri" w:cs="Calibri"/>
                <w:sz w:val="22"/>
                <w:szCs w:val="22"/>
              </w:rPr>
              <w:t>#</w:t>
            </w:r>
          </w:p>
        </w:tc>
      </w:tr>
      <w:tr w:rsidR="00114F38" w14:paraId="719036BF" w14:textId="77777777" w:rsidTr="00114F38">
        <w:trPr>
          <w:divId w:val="995957043"/>
        </w:trPr>
        <w:tc>
          <w:tcPr>
            <w:tcW w:w="1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77BF03" w14:textId="77777777" w:rsidR="00114F38" w:rsidRDefault="00114F38">
            <w:pPr>
              <w:pStyle w:val="NormalWeb"/>
              <w:spacing w:before="0" w:beforeAutospacing="0" w:after="0" w:afterAutospacing="0"/>
              <w:rPr>
                <w:rFonts w:ascii="Calibri" w:hAnsi="Calibri" w:cs="Calibri"/>
                <w:sz w:val="22"/>
                <w:szCs w:val="22"/>
              </w:rPr>
            </w:pPr>
            <w:r>
              <w:rPr>
                <w:rFonts w:ascii="Calibri" w:hAnsi="Calibri" w:cs="Calibri"/>
                <w:sz w:val="22"/>
                <w:szCs w:val="22"/>
              </w:rPr>
              <w:t>6:</w:t>
            </w:r>
          </w:p>
        </w:tc>
        <w:tc>
          <w:tcPr>
            <w:tcW w:w="15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E79BFF" w14:textId="0735C82C" w:rsidR="00114F38" w:rsidRDefault="00114F38">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1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085DD3" w14:textId="77777777" w:rsidR="00114F38" w:rsidRDefault="00114F38">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1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044551" w14:textId="77777777" w:rsidR="00114F38" w:rsidRDefault="00114F38">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4831"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2346E371" w14:textId="77777777" w:rsidR="00114F38" w:rsidRDefault="00114F38">
            <w:pPr>
              <w:pStyle w:val="NormalWeb"/>
              <w:spacing w:before="0" w:beforeAutospacing="0" w:after="0" w:afterAutospacing="0"/>
              <w:rPr>
                <w:rFonts w:ascii="Calibri" w:hAnsi="Calibri" w:cs="Calibri"/>
                <w:sz w:val="22"/>
                <w:szCs w:val="22"/>
              </w:rPr>
            </w:pPr>
            <w:r>
              <w:rPr>
                <w:rFonts w:ascii="Calibri" w:hAnsi="Calibri" w:cs="Calibri"/>
                <w:sz w:val="22"/>
                <w:szCs w:val="22"/>
              </w:rPr>
              <w:t>#</w:t>
            </w:r>
          </w:p>
        </w:tc>
      </w:tr>
    </w:tbl>
    <w:p w14:paraId="756C2D5A" w14:textId="77777777" w:rsidR="00A870F7" w:rsidRDefault="00A870F7" w:rsidP="00A870F7">
      <w:pPr>
        <w:rPr>
          <w:rFonts w:eastAsia="Times New Roman"/>
        </w:rPr>
      </w:pPr>
    </w:p>
    <w:p w14:paraId="44912F47" w14:textId="7FC64C5B" w:rsidR="00547AE4" w:rsidRDefault="00A274AB">
      <w:pPr>
        <w:pStyle w:val="Heading3"/>
        <w:spacing w:before="0" w:beforeAutospacing="0" w:after="0" w:afterAutospacing="0"/>
        <w:rPr>
          <w:rFonts w:ascii="Calibri" w:eastAsia="Times New Roman" w:hAnsi="Calibri" w:cs="Calibri"/>
          <w:color w:val="5B9BD5"/>
          <w:sz w:val="24"/>
          <w:szCs w:val="24"/>
        </w:rPr>
      </w:pPr>
      <w:r>
        <w:rPr>
          <w:rFonts w:ascii="Calibri" w:eastAsia="Times New Roman" w:hAnsi="Calibri" w:cs="Calibri"/>
          <w:color w:val="5B9BD5"/>
          <w:sz w:val="24"/>
          <w:szCs w:val="24"/>
        </w:rPr>
        <w:t>Incidents Noted:</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60"/>
        <w:gridCol w:w="8208"/>
      </w:tblGrid>
      <w:tr w:rsidR="00547AE4" w14:paraId="06A690D3" w14:textId="77777777">
        <w:trPr>
          <w:divId w:val="1820683761"/>
        </w:trPr>
        <w:tc>
          <w:tcPr>
            <w:tcW w:w="960"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10CF943B" w14:textId="77777777" w:rsidR="00547AE4" w:rsidRDefault="00A274AB">
            <w:pPr>
              <w:pStyle w:val="NormalWeb"/>
              <w:spacing w:before="0" w:beforeAutospacing="0" w:after="0" w:afterAutospacing="0"/>
              <w:rPr>
                <w:rFonts w:ascii="Calibri" w:hAnsi="Calibri" w:cs="Calibri"/>
                <w:sz w:val="22"/>
                <w:szCs w:val="22"/>
              </w:rPr>
            </w:pPr>
            <w:r>
              <w:rPr>
                <w:rFonts w:ascii="Calibri" w:hAnsi="Calibri" w:cs="Calibri"/>
                <w:sz w:val="22"/>
                <w:szCs w:val="22"/>
              </w:rPr>
              <w:t>#1</w:t>
            </w:r>
          </w:p>
        </w:tc>
        <w:tc>
          <w:tcPr>
            <w:tcW w:w="82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766252" w14:textId="713404F0" w:rsidR="00547AE4" w:rsidRDefault="00A274AB">
            <w:pPr>
              <w:pStyle w:val="NormalWeb"/>
              <w:spacing w:before="0" w:beforeAutospacing="0" w:after="0" w:afterAutospacing="0"/>
              <w:rPr>
                <w:rFonts w:ascii="Calibri" w:hAnsi="Calibri" w:cs="Calibri"/>
                <w:sz w:val="22"/>
                <w:szCs w:val="22"/>
              </w:rPr>
            </w:pPr>
            <w:r>
              <w:rPr>
                <w:rFonts w:ascii="Calibri" w:hAnsi="Calibri" w:cs="Calibri"/>
                <w:sz w:val="22"/>
                <w:szCs w:val="22"/>
              </w:rPr>
              <w:t> </w:t>
            </w:r>
            <w:r w:rsidR="00647C60">
              <w:rPr>
                <w:rFonts w:ascii="Calibri" w:hAnsi="Calibri" w:cs="Calibri"/>
                <w:sz w:val="22"/>
                <w:szCs w:val="22"/>
              </w:rPr>
              <w:t xml:space="preserve">e.g. </w:t>
            </w:r>
            <w:r w:rsidR="008373FF">
              <w:rPr>
                <w:rFonts w:ascii="Calibri" w:hAnsi="Calibri" w:cs="Calibri"/>
                <w:sz w:val="22"/>
                <w:szCs w:val="22"/>
              </w:rPr>
              <w:t xml:space="preserve">A twisted ankle resulted in A giving B a lift home. </w:t>
            </w:r>
          </w:p>
        </w:tc>
      </w:tr>
      <w:tr w:rsidR="00547AE4" w14:paraId="5F045E7D" w14:textId="77777777">
        <w:trPr>
          <w:divId w:val="1820683761"/>
        </w:trPr>
        <w:tc>
          <w:tcPr>
            <w:tcW w:w="960"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3F0EA87F" w14:textId="77777777" w:rsidR="00547AE4" w:rsidRDefault="00A274AB">
            <w:pPr>
              <w:pStyle w:val="NormalWeb"/>
              <w:spacing w:before="0" w:beforeAutospacing="0" w:after="0" w:afterAutospacing="0"/>
              <w:rPr>
                <w:rFonts w:ascii="Calibri" w:hAnsi="Calibri" w:cs="Calibri"/>
                <w:sz w:val="22"/>
                <w:szCs w:val="22"/>
              </w:rPr>
            </w:pPr>
            <w:r>
              <w:rPr>
                <w:rFonts w:ascii="Calibri" w:hAnsi="Calibri" w:cs="Calibri"/>
                <w:sz w:val="22"/>
                <w:szCs w:val="22"/>
              </w:rPr>
              <w:t>#2</w:t>
            </w:r>
          </w:p>
        </w:tc>
        <w:tc>
          <w:tcPr>
            <w:tcW w:w="82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62F2AB" w14:textId="77777777" w:rsidR="00547AE4" w:rsidRDefault="00A274AB">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547AE4" w14:paraId="1A5A809B" w14:textId="77777777">
        <w:trPr>
          <w:divId w:val="1820683761"/>
        </w:trPr>
        <w:tc>
          <w:tcPr>
            <w:tcW w:w="960"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45A9CF7B" w14:textId="77777777" w:rsidR="00547AE4" w:rsidRDefault="00A274AB">
            <w:pPr>
              <w:pStyle w:val="NormalWeb"/>
              <w:spacing w:before="0" w:beforeAutospacing="0" w:after="0" w:afterAutospacing="0"/>
              <w:rPr>
                <w:rFonts w:ascii="Calibri" w:hAnsi="Calibri" w:cs="Calibri"/>
                <w:sz w:val="22"/>
                <w:szCs w:val="22"/>
              </w:rPr>
            </w:pPr>
            <w:r>
              <w:rPr>
                <w:rFonts w:ascii="Calibri" w:hAnsi="Calibri" w:cs="Calibri"/>
                <w:sz w:val="22"/>
                <w:szCs w:val="22"/>
              </w:rPr>
              <w:t>#3</w:t>
            </w:r>
          </w:p>
        </w:tc>
        <w:tc>
          <w:tcPr>
            <w:tcW w:w="82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897502" w14:textId="77777777" w:rsidR="00547AE4" w:rsidRDefault="00A274AB">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547AE4" w14:paraId="625BDFFE" w14:textId="77777777">
        <w:trPr>
          <w:divId w:val="1820683761"/>
        </w:trPr>
        <w:tc>
          <w:tcPr>
            <w:tcW w:w="960"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1D047A99" w14:textId="77777777" w:rsidR="00547AE4" w:rsidRDefault="00A274AB">
            <w:pPr>
              <w:pStyle w:val="NormalWeb"/>
              <w:spacing w:before="0" w:beforeAutospacing="0" w:after="0" w:afterAutospacing="0"/>
              <w:rPr>
                <w:rFonts w:ascii="Calibri" w:hAnsi="Calibri" w:cs="Calibri"/>
                <w:sz w:val="22"/>
                <w:szCs w:val="22"/>
              </w:rPr>
            </w:pPr>
            <w:r>
              <w:rPr>
                <w:rFonts w:ascii="Calibri" w:hAnsi="Calibri" w:cs="Calibri"/>
                <w:sz w:val="22"/>
                <w:szCs w:val="22"/>
              </w:rPr>
              <w:t>#4</w:t>
            </w:r>
          </w:p>
        </w:tc>
        <w:tc>
          <w:tcPr>
            <w:tcW w:w="82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E01393" w14:textId="77777777" w:rsidR="00547AE4" w:rsidRDefault="00A274AB">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547AE4" w14:paraId="7F01E53C" w14:textId="77777777">
        <w:trPr>
          <w:divId w:val="1820683761"/>
        </w:trPr>
        <w:tc>
          <w:tcPr>
            <w:tcW w:w="960"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79ACFB32" w14:textId="77777777" w:rsidR="00547AE4" w:rsidRDefault="00A274AB">
            <w:pPr>
              <w:pStyle w:val="NormalWeb"/>
              <w:spacing w:before="0" w:beforeAutospacing="0" w:after="0" w:afterAutospacing="0"/>
              <w:rPr>
                <w:rFonts w:ascii="Calibri" w:hAnsi="Calibri" w:cs="Calibri"/>
                <w:sz w:val="22"/>
                <w:szCs w:val="22"/>
              </w:rPr>
            </w:pPr>
            <w:r>
              <w:rPr>
                <w:rFonts w:ascii="Calibri" w:hAnsi="Calibri" w:cs="Calibri"/>
                <w:sz w:val="22"/>
                <w:szCs w:val="22"/>
              </w:rPr>
              <w:t>#5</w:t>
            </w:r>
          </w:p>
        </w:tc>
        <w:tc>
          <w:tcPr>
            <w:tcW w:w="82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2DAAE4" w14:textId="77777777" w:rsidR="00547AE4" w:rsidRDefault="00A274AB">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bl>
    <w:p w14:paraId="06C42B1B" w14:textId="77777777" w:rsidR="00547AE4" w:rsidRDefault="00547AE4">
      <w:pPr>
        <w:divId w:val="1820683761"/>
        <w:rPr>
          <w:rFonts w:eastAsia="Times New Roman"/>
        </w:rPr>
      </w:pPr>
    </w:p>
    <w:sectPr w:rsidR="00547AE4" w:rsidSect="00A57B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05002"/>
    <w:multiLevelType w:val="hybridMultilevel"/>
    <w:tmpl w:val="2E68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76903"/>
    <w:multiLevelType w:val="multilevel"/>
    <w:tmpl w:val="BEFAF81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4FD4339"/>
    <w:multiLevelType w:val="multilevel"/>
    <w:tmpl w:val="532C11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FB0F8F"/>
    <w:multiLevelType w:val="multilevel"/>
    <w:tmpl w:val="42DC76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4AB"/>
    <w:rsid w:val="00071413"/>
    <w:rsid w:val="000C4568"/>
    <w:rsid w:val="000C5FEC"/>
    <w:rsid w:val="00114F38"/>
    <w:rsid w:val="00161ECF"/>
    <w:rsid w:val="001B3124"/>
    <w:rsid w:val="001B5B2F"/>
    <w:rsid w:val="002721E4"/>
    <w:rsid w:val="002F2522"/>
    <w:rsid w:val="003044C7"/>
    <w:rsid w:val="00416203"/>
    <w:rsid w:val="00444447"/>
    <w:rsid w:val="00483ACF"/>
    <w:rsid w:val="004B732B"/>
    <w:rsid w:val="004D6D28"/>
    <w:rsid w:val="004F68D6"/>
    <w:rsid w:val="00547AE4"/>
    <w:rsid w:val="00636186"/>
    <w:rsid w:val="006408D3"/>
    <w:rsid w:val="00647C60"/>
    <w:rsid w:val="0065485B"/>
    <w:rsid w:val="00732F29"/>
    <w:rsid w:val="00750C56"/>
    <w:rsid w:val="008373FF"/>
    <w:rsid w:val="008A3EFE"/>
    <w:rsid w:val="008F7D74"/>
    <w:rsid w:val="00961270"/>
    <w:rsid w:val="009E07DE"/>
    <w:rsid w:val="009E2D18"/>
    <w:rsid w:val="00A22A96"/>
    <w:rsid w:val="00A274AB"/>
    <w:rsid w:val="00A57B27"/>
    <w:rsid w:val="00A75E51"/>
    <w:rsid w:val="00A870F7"/>
    <w:rsid w:val="00AE5E9C"/>
    <w:rsid w:val="00B24EDB"/>
    <w:rsid w:val="00BF7449"/>
    <w:rsid w:val="00CD0B09"/>
    <w:rsid w:val="00CF3042"/>
    <w:rsid w:val="00D35B7E"/>
    <w:rsid w:val="00D42486"/>
    <w:rsid w:val="00D75232"/>
    <w:rsid w:val="00DB69FB"/>
    <w:rsid w:val="00DF04D0"/>
    <w:rsid w:val="00E1582D"/>
    <w:rsid w:val="00E956F6"/>
    <w:rsid w:val="00EA697B"/>
    <w:rsid w:val="00EF6977"/>
    <w:rsid w:val="00F108AE"/>
    <w:rsid w:val="00FD5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5D16F"/>
  <w15:chartTrackingRefBased/>
  <w15:docId w15:val="{2591EF83-86B9-4798-A524-1F98DA5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384180">
      <w:marLeft w:val="0"/>
      <w:marRight w:val="0"/>
      <w:marTop w:val="0"/>
      <w:marBottom w:val="0"/>
      <w:divBdr>
        <w:top w:val="none" w:sz="0" w:space="0" w:color="auto"/>
        <w:left w:val="none" w:sz="0" w:space="0" w:color="auto"/>
        <w:bottom w:val="none" w:sz="0" w:space="0" w:color="auto"/>
        <w:right w:val="none" w:sz="0" w:space="0" w:color="auto"/>
      </w:divBdr>
    </w:div>
    <w:div w:id="995957043">
      <w:marLeft w:val="0"/>
      <w:marRight w:val="0"/>
      <w:marTop w:val="0"/>
      <w:marBottom w:val="0"/>
      <w:divBdr>
        <w:top w:val="none" w:sz="0" w:space="0" w:color="auto"/>
        <w:left w:val="none" w:sz="0" w:space="0" w:color="auto"/>
        <w:bottom w:val="none" w:sz="0" w:space="0" w:color="auto"/>
        <w:right w:val="none" w:sz="0" w:space="0" w:color="auto"/>
      </w:divBdr>
    </w:div>
    <w:div w:id="1276474242">
      <w:marLeft w:val="0"/>
      <w:marRight w:val="0"/>
      <w:marTop w:val="0"/>
      <w:marBottom w:val="0"/>
      <w:divBdr>
        <w:top w:val="none" w:sz="0" w:space="0" w:color="auto"/>
        <w:left w:val="none" w:sz="0" w:space="0" w:color="auto"/>
        <w:bottom w:val="none" w:sz="0" w:space="0" w:color="auto"/>
        <w:right w:val="none" w:sz="0" w:space="0" w:color="auto"/>
      </w:divBdr>
    </w:div>
    <w:div w:id="182068376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coronavirus-covid-19-guidance-on-phased-return-of-sport-and-recreation/guidance-for-the-public-on-the-phased-return-of-outdoor-sport-and-recre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Hoffman</dc:creator>
  <cp:keywords/>
  <dc:description/>
  <cp:lastModifiedBy>Roderick Hoffman</cp:lastModifiedBy>
  <cp:revision>51</cp:revision>
  <dcterms:created xsi:type="dcterms:W3CDTF">2020-07-05T15:18:00Z</dcterms:created>
  <dcterms:modified xsi:type="dcterms:W3CDTF">2020-09-14T11:51:00Z</dcterms:modified>
</cp:coreProperties>
</file>